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ACE3C" w14:textId="481A861D" w:rsidR="00855027" w:rsidRPr="003A2802" w:rsidRDefault="003A2802" w:rsidP="003A2802">
      <w:pPr>
        <w:jc w:val="center"/>
        <w:rPr>
          <w:b/>
          <w:bCs/>
        </w:rPr>
      </w:pPr>
      <w:r>
        <w:rPr>
          <w:b/>
          <w:bCs/>
        </w:rPr>
        <w:t xml:space="preserve">Minutes for the Uni-City Medical Centre </w:t>
      </w:r>
      <w:r w:rsidRPr="003A2802">
        <w:rPr>
          <w:b/>
          <w:bCs/>
        </w:rPr>
        <w:t>Patient Participation Group Meeting</w:t>
      </w:r>
    </w:p>
    <w:p w14:paraId="2ECC6DE9" w14:textId="0AF94C18" w:rsidR="003A2802" w:rsidRPr="003A2802" w:rsidRDefault="003A2802">
      <w:pPr>
        <w:rPr>
          <w:b/>
          <w:bCs/>
        </w:rPr>
      </w:pPr>
      <w:r w:rsidRPr="003A2802">
        <w:rPr>
          <w:b/>
          <w:bCs/>
        </w:rPr>
        <w:t>Date:</w:t>
      </w:r>
      <w:r>
        <w:rPr>
          <w:b/>
          <w:bCs/>
        </w:rPr>
        <w:t xml:space="preserve"> Wednesday </w:t>
      </w:r>
      <w:r w:rsidR="0025307D">
        <w:rPr>
          <w:b/>
          <w:bCs/>
        </w:rPr>
        <w:t>15</w:t>
      </w:r>
      <w:r w:rsidR="0025307D" w:rsidRPr="0025307D">
        <w:rPr>
          <w:b/>
          <w:bCs/>
          <w:vertAlign w:val="superscript"/>
        </w:rPr>
        <w:t>th</w:t>
      </w:r>
      <w:r w:rsidR="0025307D">
        <w:rPr>
          <w:b/>
          <w:bCs/>
        </w:rPr>
        <w:t xml:space="preserve"> November 2023</w:t>
      </w:r>
    </w:p>
    <w:p w14:paraId="25C8D754" w14:textId="77F80F83" w:rsidR="003A2802" w:rsidRPr="003A2802" w:rsidRDefault="003A2802">
      <w:pPr>
        <w:rPr>
          <w:b/>
          <w:bCs/>
        </w:rPr>
      </w:pPr>
      <w:r w:rsidRPr="003A2802">
        <w:rPr>
          <w:b/>
          <w:bCs/>
        </w:rPr>
        <w:t>Time:</w:t>
      </w:r>
      <w:r>
        <w:rPr>
          <w:b/>
          <w:bCs/>
        </w:rPr>
        <w:t xml:space="preserve"> 12.30-2pm</w:t>
      </w:r>
    </w:p>
    <w:p w14:paraId="28944564" w14:textId="4C9D0D78" w:rsidR="003A2802" w:rsidRDefault="003A2802">
      <w:pPr>
        <w:rPr>
          <w:b/>
          <w:bCs/>
        </w:rPr>
      </w:pPr>
      <w:r w:rsidRPr="003A2802">
        <w:rPr>
          <w:b/>
          <w:bCs/>
        </w:rPr>
        <w:t>Venue:</w:t>
      </w:r>
      <w:r>
        <w:rPr>
          <w:b/>
          <w:bCs/>
        </w:rPr>
        <w:t xml:space="preserve"> Uni-City Medical Centre</w:t>
      </w:r>
    </w:p>
    <w:p w14:paraId="271953DC" w14:textId="0FA874FC" w:rsidR="00117430" w:rsidRPr="00832119" w:rsidRDefault="003A2802" w:rsidP="00117430">
      <w:r w:rsidRPr="00832119">
        <w:rPr>
          <w:b/>
          <w:bCs/>
        </w:rPr>
        <w:t>Present:</w:t>
      </w:r>
      <w:r w:rsidR="00117430" w:rsidRPr="00832119">
        <w:rPr>
          <w:b/>
          <w:bCs/>
        </w:rPr>
        <w:t xml:space="preserve"> </w:t>
      </w:r>
      <w:r w:rsidR="00117430" w:rsidRPr="00832119">
        <w:t>BW</w:t>
      </w:r>
      <w:r w:rsidR="00C514E5">
        <w:t xml:space="preserve">- </w:t>
      </w:r>
      <w:r w:rsidR="00117430" w:rsidRPr="00832119">
        <w:t xml:space="preserve">Chair, Lucinda Potter (LP), Stephanie Murray (SM), Bernard </w:t>
      </w:r>
      <w:proofErr w:type="spellStart"/>
      <w:r w:rsidR="00117430" w:rsidRPr="00832119">
        <w:t>Klementz</w:t>
      </w:r>
      <w:proofErr w:type="spellEnd"/>
      <w:r w:rsidR="00117430" w:rsidRPr="00832119">
        <w:t xml:space="preserve"> (BK), Dawn </w:t>
      </w:r>
      <w:proofErr w:type="spellStart"/>
      <w:r w:rsidR="00117430" w:rsidRPr="00832119">
        <w:t>Ingham</w:t>
      </w:r>
      <w:proofErr w:type="spellEnd"/>
      <w:r w:rsidR="00117430" w:rsidRPr="00832119">
        <w:t xml:space="preserve"> (DI), Samantha Savin</w:t>
      </w:r>
      <w:r w:rsidR="00EF4ABA">
        <w:t xml:space="preserve"> (SS)</w:t>
      </w:r>
      <w:r w:rsidR="00117430" w:rsidRPr="00832119">
        <w:t>, Amanda Woolridge</w:t>
      </w:r>
      <w:r w:rsidR="00EF4ABA">
        <w:t xml:space="preserve"> (AW)</w:t>
      </w:r>
      <w:r w:rsidR="00117430" w:rsidRPr="00832119">
        <w:t>,</w:t>
      </w:r>
      <w:r w:rsidR="0025307D">
        <w:t xml:space="preserve"> Student Union Welfare Officer</w:t>
      </w:r>
      <w:r w:rsidR="00754ABB">
        <w:t xml:space="preserve"> (IB)</w:t>
      </w:r>
      <w:r w:rsidR="0025307D">
        <w:t>, 15</w:t>
      </w:r>
      <w:r w:rsidR="00B6752D">
        <w:t xml:space="preserve"> </w:t>
      </w:r>
      <w:r w:rsidR="00C514E5">
        <w:t>patient</w:t>
      </w:r>
      <w:r w:rsidR="00B6752D">
        <w:t>s (</w:t>
      </w:r>
      <w:r w:rsidR="00C514E5">
        <w:t>names removed due to data protection)</w:t>
      </w:r>
    </w:p>
    <w:p w14:paraId="40728895" w14:textId="2F44833B" w:rsidR="00117430" w:rsidRPr="00832119" w:rsidRDefault="003A2802" w:rsidP="00117430">
      <w:r w:rsidRPr="00832119">
        <w:rPr>
          <w:b/>
          <w:bCs/>
        </w:rPr>
        <w:t>Apologies:</w:t>
      </w:r>
      <w:r w:rsidR="00117430" w:rsidRPr="00832119">
        <w:t xml:space="preserve"> </w:t>
      </w:r>
      <w:r w:rsidR="00754ABB">
        <w:t>3</w:t>
      </w:r>
      <w:r w:rsidR="00B6752D">
        <w:t xml:space="preserve"> patients </w:t>
      </w:r>
      <w:r w:rsidR="00C514E5">
        <w:t>(names removed due to data protection)</w:t>
      </w:r>
    </w:p>
    <w:p w14:paraId="55D14A41" w14:textId="3A563038" w:rsidR="003A2802" w:rsidRPr="0025307D" w:rsidRDefault="003A2802">
      <w:pPr>
        <w:rPr>
          <w:b/>
          <w:bCs/>
        </w:rPr>
      </w:pPr>
      <w:r>
        <w:rPr>
          <w:b/>
          <w:bCs/>
        </w:rPr>
        <w:t xml:space="preserve">Note Taker: </w:t>
      </w:r>
      <w:r w:rsidRPr="00832119">
        <w:t xml:space="preserve">Samantha </w:t>
      </w:r>
      <w:proofErr w:type="spellStart"/>
      <w:r w:rsidRPr="00832119">
        <w:t>Savin</w:t>
      </w:r>
      <w:r w:rsidR="00B604CA">
        <w:t>,</w:t>
      </w:r>
      <w:proofErr w:type="spellEnd"/>
      <w:r w:rsidR="00B604CA">
        <w:t xml:space="preserve"> approved by </w:t>
      </w:r>
      <w:proofErr w:type="gramStart"/>
      <w:r w:rsidR="00B604CA">
        <w:t>BW</w:t>
      </w:r>
      <w:proofErr w:type="gramEnd"/>
    </w:p>
    <w:tbl>
      <w:tblPr>
        <w:tblStyle w:val="TableGrid"/>
        <w:tblW w:w="0" w:type="auto"/>
        <w:tblLook w:val="04A0" w:firstRow="1" w:lastRow="0" w:firstColumn="1" w:lastColumn="0" w:noHBand="0" w:noVBand="1"/>
      </w:tblPr>
      <w:tblGrid>
        <w:gridCol w:w="1485"/>
        <w:gridCol w:w="5308"/>
        <w:gridCol w:w="2223"/>
      </w:tblGrid>
      <w:tr w:rsidR="003A2802" w14:paraId="3FFDBEDB" w14:textId="77777777" w:rsidTr="00882062">
        <w:tc>
          <w:tcPr>
            <w:tcW w:w="1485" w:type="dxa"/>
          </w:tcPr>
          <w:p w14:paraId="43B6A8F1" w14:textId="2413E982" w:rsidR="003A2802" w:rsidRPr="00882062" w:rsidRDefault="003A2802">
            <w:pPr>
              <w:rPr>
                <w:rFonts w:cstheme="minorHAnsi"/>
                <w:b/>
                <w:bCs/>
              </w:rPr>
            </w:pPr>
            <w:r w:rsidRPr="00882062">
              <w:rPr>
                <w:rFonts w:cstheme="minorHAnsi"/>
                <w:b/>
                <w:bCs/>
              </w:rPr>
              <w:t>Agenda Item</w:t>
            </w:r>
          </w:p>
        </w:tc>
        <w:tc>
          <w:tcPr>
            <w:tcW w:w="5308" w:type="dxa"/>
          </w:tcPr>
          <w:p w14:paraId="517BF6D9" w14:textId="139B94D8" w:rsidR="003A2802" w:rsidRPr="00882062" w:rsidRDefault="003A2802">
            <w:pPr>
              <w:rPr>
                <w:rFonts w:cstheme="minorHAnsi"/>
                <w:b/>
                <w:bCs/>
              </w:rPr>
            </w:pPr>
            <w:r w:rsidRPr="00882062">
              <w:rPr>
                <w:rFonts w:cstheme="minorHAnsi"/>
                <w:b/>
                <w:bCs/>
              </w:rPr>
              <w:t>Discussion</w:t>
            </w:r>
          </w:p>
        </w:tc>
        <w:tc>
          <w:tcPr>
            <w:tcW w:w="2223" w:type="dxa"/>
          </w:tcPr>
          <w:p w14:paraId="1BB9BFBF" w14:textId="0FD40ABA" w:rsidR="003A2802" w:rsidRPr="00882062" w:rsidRDefault="003A2802">
            <w:pPr>
              <w:rPr>
                <w:rFonts w:cstheme="minorHAnsi"/>
                <w:b/>
                <w:bCs/>
              </w:rPr>
            </w:pPr>
            <w:r w:rsidRPr="00882062">
              <w:rPr>
                <w:rFonts w:cstheme="minorHAnsi"/>
                <w:b/>
                <w:bCs/>
              </w:rPr>
              <w:t>Action</w:t>
            </w:r>
          </w:p>
        </w:tc>
      </w:tr>
      <w:tr w:rsidR="00882062" w14:paraId="021CF2FF" w14:textId="77777777" w:rsidTr="00882062">
        <w:tc>
          <w:tcPr>
            <w:tcW w:w="1485" w:type="dxa"/>
            <w:shd w:val="clear" w:color="auto" w:fill="262626" w:themeFill="text1" w:themeFillTint="D9"/>
          </w:tcPr>
          <w:p w14:paraId="52AABF94" w14:textId="480675F7" w:rsidR="00882062" w:rsidRPr="00882062" w:rsidRDefault="00882062" w:rsidP="00882062">
            <w:pPr>
              <w:rPr>
                <w:rFonts w:cstheme="minorHAnsi"/>
                <w:b/>
                <w:bCs/>
                <w:color w:val="FFFFFF" w:themeColor="background1"/>
              </w:rPr>
            </w:pPr>
            <w:r w:rsidRPr="00882062">
              <w:rPr>
                <w:rFonts w:cstheme="minorHAnsi"/>
                <w:b/>
                <w:bCs/>
                <w:color w:val="FFFFFF" w:themeColor="background1"/>
              </w:rPr>
              <w:t>1.</w:t>
            </w:r>
          </w:p>
        </w:tc>
        <w:tc>
          <w:tcPr>
            <w:tcW w:w="5308" w:type="dxa"/>
            <w:shd w:val="clear" w:color="auto" w:fill="262626" w:themeFill="text1" w:themeFillTint="D9"/>
          </w:tcPr>
          <w:p w14:paraId="7B8480EE" w14:textId="5B9E71E9" w:rsidR="00882062" w:rsidRPr="00882062" w:rsidRDefault="00882062" w:rsidP="00882062">
            <w:pPr>
              <w:rPr>
                <w:rFonts w:cstheme="minorHAnsi"/>
                <w:b/>
                <w:bCs/>
                <w:color w:val="FFFFFF" w:themeColor="background1"/>
              </w:rPr>
            </w:pPr>
            <w:r w:rsidRPr="00882062">
              <w:rPr>
                <w:rStyle w:val="normaltextrun"/>
                <w:rFonts w:cstheme="minorHAnsi"/>
                <w:b/>
                <w:bCs/>
                <w:color w:val="FFFFFF" w:themeColor="background1"/>
                <w:lang w:val="en-US"/>
              </w:rPr>
              <w:t>Introductions</w:t>
            </w:r>
          </w:p>
        </w:tc>
        <w:tc>
          <w:tcPr>
            <w:tcW w:w="2223" w:type="dxa"/>
            <w:shd w:val="clear" w:color="auto" w:fill="262626" w:themeFill="text1" w:themeFillTint="D9"/>
          </w:tcPr>
          <w:p w14:paraId="25532771" w14:textId="77777777" w:rsidR="00882062" w:rsidRPr="00882062" w:rsidRDefault="00882062" w:rsidP="00882062">
            <w:pPr>
              <w:rPr>
                <w:rFonts w:cstheme="minorHAnsi"/>
                <w:b/>
                <w:bCs/>
                <w:color w:val="FFFFFF" w:themeColor="background1"/>
              </w:rPr>
            </w:pPr>
          </w:p>
        </w:tc>
      </w:tr>
      <w:tr w:rsidR="00882062" w14:paraId="7026A767" w14:textId="77777777" w:rsidTr="00882062">
        <w:trPr>
          <w:trHeight w:val="570"/>
        </w:trPr>
        <w:tc>
          <w:tcPr>
            <w:tcW w:w="1485" w:type="dxa"/>
          </w:tcPr>
          <w:p w14:paraId="048FA171" w14:textId="4A22998F" w:rsidR="00882062" w:rsidRPr="00882062" w:rsidRDefault="00882062" w:rsidP="00882062">
            <w:pPr>
              <w:rPr>
                <w:rFonts w:cstheme="minorHAnsi"/>
                <w:b/>
                <w:bCs/>
              </w:rPr>
            </w:pPr>
          </w:p>
        </w:tc>
        <w:tc>
          <w:tcPr>
            <w:tcW w:w="5308" w:type="dxa"/>
          </w:tcPr>
          <w:p w14:paraId="15312347" w14:textId="1B3676CE" w:rsidR="00882062" w:rsidRPr="00882062" w:rsidRDefault="00882062" w:rsidP="00882062">
            <w:pPr>
              <w:rPr>
                <w:rFonts w:cstheme="minorHAnsi"/>
              </w:rPr>
            </w:pPr>
            <w:r w:rsidRPr="00882062">
              <w:rPr>
                <w:rFonts w:cstheme="minorHAnsi"/>
              </w:rPr>
              <w:t>BW welcomed those present to the meeting, including IB</w:t>
            </w:r>
            <w:r w:rsidR="007F72F8">
              <w:rPr>
                <w:rFonts w:cstheme="minorHAnsi"/>
              </w:rPr>
              <w:t xml:space="preserve">, </w:t>
            </w:r>
            <w:r w:rsidRPr="00882062">
              <w:rPr>
                <w:rFonts w:cstheme="minorHAnsi"/>
              </w:rPr>
              <w:t xml:space="preserve">Student Union Welfare Officer who is here as student representation. </w:t>
            </w:r>
          </w:p>
        </w:tc>
        <w:tc>
          <w:tcPr>
            <w:tcW w:w="2223" w:type="dxa"/>
          </w:tcPr>
          <w:p w14:paraId="19230940" w14:textId="77777777" w:rsidR="00882062" w:rsidRPr="00882062" w:rsidRDefault="00882062" w:rsidP="00882062">
            <w:pPr>
              <w:rPr>
                <w:rFonts w:cstheme="minorHAnsi"/>
              </w:rPr>
            </w:pPr>
          </w:p>
        </w:tc>
      </w:tr>
      <w:tr w:rsidR="00882062" w14:paraId="16F68E06" w14:textId="77777777" w:rsidTr="00882062">
        <w:trPr>
          <w:trHeight w:val="225"/>
        </w:trPr>
        <w:tc>
          <w:tcPr>
            <w:tcW w:w="1485" w:type="dxa"/>
            <w:shd w:val="clear" w:color="auto" w:fill="262626" w:themeFill="text1" w:themeFillTint="D9"/>
          </w:tcPr>
          <w:p w14:paraId="390882C0" w14:textId="375AF7F8" w:rsidR="00882062" w:rsidRPr="00882062" w:rsidRDefault="00882062" w:rsidP="00882062">
            <w:pPr>
              <w:rPr>
                <w:rFonts w:cstheme="minorHAnsi"/>
                <w:b/>
                <w:bCs/>
                <w:color w:val="FFFFFF" w:themeColor="background1"/>
              </w:rPr>
            </w:pPr>
            <w:r w:rsidRPr="00882062">
              <w:rPr>
                <w:rFonts w:cstheme="minorHAnsi"/>
                <w:b/>
                <w:bCs/>
                <w:color w:val="FFFFFF" w:themeColor="background1"/>
              </w:rPr>
              <w:t>2.</w:t>
            </w:r>
          </w:p>
        </w:tc>
        <w:tc>
          <w:tcPr>
            <w:tcW w:w="5308" w:type="dxa"/>
            <w:shd w:val="clear" w:color="auto" w:fill="262626" w:themeFill="text1" w:themeFillTint="D9"/>
          </w:tcPr>
          <w:p w14:paraId="168CCCDB" w14:textId="656E610B" w:rsidR="00882062" w:rsidRPr="00882062" w:rsidRDefault="00882062" w:rsidP="00882062">
            <w:pPr>
              <w:pStyle w:val="paragraph"/>
              <w:spacing w:before="0" w:beforeAutospacing="0" w:after="0" w:afterAutospacing="0"/>
              <w:textAlignment w:val="baseline"/>
              <w:rPr>
                <w:rFonts w:asciiTheme="minorHAnsi" w:hAnsiTheme="minorHAnsi" w:cstheme="minorHAnsi"/>
                <w:b/>
                <w:bCs/>
                <w:color w:val="FFFFFF" w:themeColor="background1"/>
                <w:sz w:val="22"/>
                <w:szCs w:val="22"/>
              </w:rPr>
            </w:pPr>
            <w:r w:rsidRPr="00882062">
              <w:rPr>
                <w:rStyle w:val="normaltextrun"/>
                <w:rFonts w:asciiTheme="minorHAnsi" w:hAnsiTheme="minorHAnsi" w:cstheme="minorHAnsi"/>
                <w:b/>
                <w:bCs/>
                <w:color w:val="FFFFFF" w:themeColor="background1"/>
                <w:sz w:val="22"/>
                <w:szCs w:val="22"/>
                <w:lang w:val="en-US"/>
              </w:rPr>
              <w:t>Consideration of matters arising from the previous meeting </w:t>
            </w:r>
            <w:r w:rsidRPr="00882062">
              <w:rPr>
                <w:rStyle w:val="eop"/>
                <w:rFonts w:asciiTheme="minorHAnsi" w:hAnsiTheme="minorHAnsi" w:cstheme="minorHAnsi"/>
                <w:b/>
                <w:bCs/>
                <w:color w:val="FFFFFF" w:themeColor="background1"/>
                <w:sz w:val="22"/>
                <w:szCs w:val="22"/>
              </w:rPr>
              <w:t> </w:t>
            </w:r>
          </w:p>
        </w:tc>
        <w:tc>
          <w:tcPr>
            <w:tcW w:w="2223" w:type="dxa"/>
            <w:shd w:val="clear" w:color="auto" w:fill="262626" w:themeFill="text1" w:themeFillTint="D9"/>
          </w:tcPr>
          <w:p w14:paraId="329B9D84" w14:textId="77777777" w:rsidR="00882062" w:rsidRPr="00882062" w:rsidRDefault="00882062" w:rsidP="00882062">
            <w:pPr>
              <w:rPr>
                <w:rFonts w:cstheme="minorHAnsi"/>
                <w:color w:val="FFFFFF" w:themeColor="background1"/>
              </w:rPr>
            </w:pPr>
          </w:p>
        </w:tc>
      </w:tr>
      <w:tr w:rsidR="00882062" w14:paraId="02FA27F0" w14:textId="77777777" w:rsidTr="00882062">
        <w:trPr>
          <w:trHeight w:val="560"/>
        </w:trPr>
        <w:tc>
          <w:tcPr>
            <w:tcW w:w="1485" w:type="dxa"/>
          </w:tcPr>
          <w:p w14:paraId="15F0FB61" w14:textId="3F2AC89D" w:rsidR="00882062" w:rsidRPr="00882062" w:rsidRDefault="00882062" w:rsidP="00882062">
            <w:pPr>
              <w:pStyle w:val="paragraph"/>
              <w:spacing w:before="0" w:beforeAutospacing="0" w:after="0" w:afterAutospacing="0"/>
              <w:textAlignment w:val="baseline"/>
              <w:rPr>
                <w:rFonts w:asciiTheme="minorHAnsi" w:hAnsiTheme="minorHAnsi" w:cstheme="minorHAnsi"/>
                <w:b/>
                <w:bCs/>
                <w:i/>
                <w:iCs/>
                <w:sz w:val="22"/>
                <w:szCs w:val="22"/>
              </w:rPr>
            </w:pPr>
            <w:r w:rsidRPr="00882062">
              <w:rPr>
                <w:rFonts w:asciiTheme="minorHAnsi" w:hAnsiTheme="minorHAnsi" w:cstheme="minorHAnsi"/>
                <w:b/>
                <w:bCs/>
                <w:i/>
                <w:iCs/>
                <w:sz w:val="22"/>
                <w:szCs w:val="22"/>
              </w:rPr>
              <w:t>2.1</w:t>
            </w:r>
          </w:p>
        </w:tc>
        <w:tc>
          <w:tcPr>
            <w:tcW w:w="5308" w:type="dxa"/>
          </w:tcPr>
          <w:p w14:paraId="58E86D83" w14:textId="15F212C8" w:rsidR="00882062" w:rsidRPr="00882062" w:rsidRDefault="00882062" w:rsidP="00882062">
            <w:pPr>
              <w:rPr>
                <w:rFonts w:cstheme="minorHAnsi"/>
              </w:rPr>
            </w:pPr>
            <w:r w:rsidRPr="00882062">
              <w:rPr>
                <w:rFonts w:cstheme="minorHAnsi"/>
                <w:i/>
                <w:iCs/>
              </w:rPr>
              <w:t xml:space="preserve">3.7 -Website- to be discussed further in meeting </w:t>
            </w:r>
          </w:p>
        </w:tc>
        <w:tc>
          <w:tcPr>
            <w:tcW w:w="2223" w:type="dxa"/>
          </w:tcPr>
          <w:p w14:paraId="67BE1A0C" w14:textId="77777777" w:rsidR="00882062" w:rsidRPr="00882062" w:rsidRDefault="00882062" w:rsidP="00882062">
            <w:pPr>
              <w:rPr>
                <w:rFonts w:cstheme="minorHAnsi"/>
              </w:rPr>
            </w:pPr>
          </w:p>
        </w:tc>
      </w:tr>
      <w:tr w:rsidR="00882062" w14:paraId="0A3B8DB8" w14:textId="77777777" w:rsidTr="00882062">
        <w:trPr>
          <w:trHeight w:val="560"/>
        </w:trPr>
        <w:tc>
          <w:tcPr>
            <w:tcW w:w="1485" w:type="dxa"/>
          </w:tcPr>
          <w:p w14:paraId="18ADB789" w14:textId="4CD915EB" w:rsidR="00882062" w:rsidRPr="00882062" w:rsidRDefault="00882062" w:rsidP="00882062">
            <w:pPr>
              <w:pStyle w:val="paragraph"/>
              <w:spacing w:before="0" w:beforeAutospacing="0" w:after="0" w:afterAutospacing="0"/>
              <w:textAlignment w:val="baseline"/>
              <w:rPr>
                <w:rFonts w:asciiTheme="minorHAnsi" w:hAnsiTheme="minorHAnsi" w:cstheme="minorHAnsi"/>
                <w:b/>
                <w:bCs/>
                <w:sz w:val="22"/>
                <w:szCs w:val="22"/>
              </w:rPr>
            </w:pPr>
            <w:r w:rsidRPr="00882062">
              <w:rPr>
                <w:rFonts w:asciiTheme="minorHAnsi" w:hAnsiTheme="minorHAnsi" w:cstheme="minorHAnsi"/>
                <w:b/>
                <w:bCs/>
                <w:i/>
                <w:iCs/>
                <w:sz w:val="22"/>
                <w:szCs w:val="22"/>
              </w:rPr>
              <w:t>2.2</w:t>
            </w:r>
          </w:p>
        </w:tc>
        <w:tc>
          <w:tcPr>
            <w:tcW w:w="5308" w:type="dxa"/>
          </w:tcPr>
          <w:p w14:paraId="74F5EF5C" w14:textId="77777777" w:rsidR="00882062" w:rsidRPr="00882062" w:rsidRDefault="00882062" w:rsidP="00882062">
            <w:pPr>
              <w:rPr>
                <w:rFonts w:cstheme="minorHAnsi"/>
                <w:i/>
                <w:iCs/>
              </w:rPr>
            </w:pPr>
            <w:r w:rsidRPr="00882062">
              <w:rPr>
                <w:rFonts w:cstheme="minorHAnsi"/>
                <w:i/>
                <w:iCs/>
              </w:rPr>
              <w:t xml:space="preserve">3.8 Current Issues- DNA rate </w:t>
            </w:r>
          </w:p>
          <w:p w14:paraId="5B66BCD6" w14:textId="502A2942" w:rsidR="00882062" w:rsidRPr="00882062" w:rsidRDefault="00882062" w:rsidP="00882062">
            <w:pPr>
              <w:rPr>
                <w:rFonts w:cstheme="minorHAnsi"/>
                <w:i/>
                <w:iCs/>
              </w:rPr>
            </w:pPr>
            <w:r w:rsidRPr="00882062">
              <w:rPr>
                <w:rFonts w:cstheme="minorHAnsi"/>
              </w:rPr>
              <w:t xml:space="preserve">SS explained that DNA rate for </w:t>
            </w:r>
            <w:proofErr w:type="gramStart"/>
            <w:r w:rsidRPr="00882062">
              <w:rPr>
                <w:rFonts w:cstheme="minorHAnsi"/>
              </w:rPr>
              <w:t>Uni-City</w:t>
            </w:r>
            <w:proofErr w:type="gramEnd"/>
            <w:r w:rsidRPr="00882062">
              <w:rPr>
                <w:rFonts w:cstheme="minorHAnsi"/>
              </w:rPr>
              <w:t xml:space="preserve"> has the highest rate across the PCN.  She explained </w:t>
            </w:r>
            <w:r w:rsidR="007F72F8" w:rsidRPr="00882062">
              <w:rPr>
                <w:rFonts w:cstheme="minorHAnsi"/>
              </w:rPr>
              <w:t>that</w:t>
            </w:r>
            <w:r w:rsidRPr="00882062">
              <w:rPr>
                <w:rFonts w:cstheme="minorHAnsi"/>
              </w:rPr>
              <w:t xml:space="preserve"> </w:t>
            </w:r>
            <w:r w:rsidR="007F72F8">
              <w:rPr>
                <w:rFonts w:cstheme="minorHAnsi"/>
              </w:rPr>
              <w:t xml:space="preserve">the </w:t>
            </w:r>
            <w:r w:rsidRPr="00882062">
              <w:rPr>
                <w:rFonts w:cstheme="minorHAnsi"/>
              </w:rPr>
              <w:t xml:space="preserve">DNA rates improved over the summer but </w:t>
            </w:r>
            <w:r w:rsidR="00B85232">
              <w:rPr>
                <w:rFonts w:cstheme="minorHAnsi"/>
              </w:rPr>
              <w:t>had</w:t>
            </w:r>
            <w:r w:rsidRPr="00882062">
              <w:rPr>
                <w:rFonts w:cstheme="minorHAnsi"/>
              </w:rPr>
              <w:t xml:space="preserve"> now worsened.  DNA rates in August- 323, September 290 then October 423.  There was a concern from PPG members that this may be due to students returning.  SS explained that ‘this could be a factor but that there was an issue with some clinics not being sent reminder messages and this has now been resolved’.  BW asked if there is a way of cancelling appts that doesn’t include phoning.  LP and SS explained that ‘patients can cancel through reminder messages, through NHS app/</w:t>
            </w:r>
            <w:proofErr w:type="spellStart"/>
            <w:r w:rsidRPr="00882062">
              <w:rPr>
                <w:rFonts w:cstheme="minorHAnsi"/>
              </w:rPr>
              <w:t>systm</w:t>
            </w:r>
            <w:proofErr w:type="spellEnd"/>
            <w:r w:rsidRPr="00882062">
              <w:rPr>
                <w:rFonts w:cstheme="minorHAnsi"/>
              </w:rPr>
              <w:t xml:space="preserve"> one and in person’.</w:t>
            </w:r>
            <w:r w:rsidRPr="00882062">
              <w:rPr>
                <w:rFonts w:cstheme="minorHAnsi"/>
                <w:i/>
                <w:iCs/>
              </w:rPr>
              <w:t xml:space="preserve">  </w:t>
            </w:r>
          </w:p>
        </w:tc>
        <w:tc>
          <w:tcPr>
            <w:tcW w:w="2223" w:type="dxa"/>
          </w:tcPr>
          <w:p w14:paraId="0F67552E" w14:textId="579B74C9" w:rsidR="00882062" w:rsidRPr="00882062" w:rsidRDefault="00882062" w:rsidP="00882062">
            <w:pPr>
              <w:rPr>
                <w:rFonts w:cstheme="minorHAnsi"/>
              </w:rPr>
            </w:pPr>
            <w:r w:rsidRPr="00882062">
              <w:rPr>
                <w:rFonts w:cstheme="minorHAnsi"/>
              </w:rPr>
              <w:t>Will remain as an ongoing action.</w:t>
            </w:r>
          </w:p>
        </w:tc>
      </w:tr>
      <w:tr w:rsidR="00882062" w14:paraId="17D1BA90" w14:textId="77777777" w:rsidTr="00882062">
        <w:trPr>
          <w:trHeight w:val="560"/>
        </w:trPr>
        <w:tc>
          <w:tcPr>
            <w:tcW w:w="1485" w:type="dxa"/>
          </w:tcPr>
          <w:p w14:paraId="6B0BAF01" w14:textId="3E9ACB4C" w:rsidR="00882062" w:rsidRPr="00882062" w:rsidRDefault="00882062" w:rsidP="00882062">
            <w:pPr>
              <w:pStyle w:val="paragraph"/>
              <w:spacing w:before="0" w:beforeAutospacing="0" w:after="0" w:afterAutospacing="0"/>
              <w:textAlignment w:val="baseline"/>
              <w:rPr>
                <w:rFonts w:asciiTheme="minorHAnsi" w:hAnsiTheme="minorHAnsi" w:cstheme="minorHAnsi"/>
                <w:b/>
                <w:bCs/>
                <w:sz w:val="22"/>
                <w:szCs w:val="22"/>
              </w:rPr>
            </w:pPr>
            <w:r w:rsidRPr="00882062">
              <w:rPr>
                <w:rFonts w:asciiTheme="minorHAnsi" w:hAnsiTheme="minorHAnsi" w:cstheme="minorHAnsi"/>
                <w:b/>
                <w:bCs/>
                <w:i/>
                <w:iCs/>
                <w:sz w:val="22"/>
                <w:szCs w:val="22"/>
              </w:rPr>
              <w:t>2.3</w:t>
            </w:r>
          </w:p>
        </w:tc>
        <w:tc>
          <w:tcPr>
            <w:tcW w:w="5308" w:type="dxa"/>
          </w:tcPr>
          <w:p w14:paraId="24B49E49" w14:textId="04FAC493" w:rsidR="00882062" w:rsidRPr="00882062" w:rsidRDefault="00882062" w:rsidP="00882062">
            <w:pPr>
              <w:rPr>
                <w:rFonts w:cstheme="minorHAnsi"/>
                <w:i/>
                <w:iCs/>
              </w:rPr>
            </w:pPr>
            <w:r w:rsidRPr="00882062">
              <w:rPr>
                <w:rFonts w:cstheme="minorHAnsi"/>
              </w:rPr>
              <w:t xml:space="preserve">3.8 </w:t>
            </w:r>
            <w:r w:rsidRPr="00882062">
              <w:rPr>
                <w:rFonts w:cstheme="minorHAnsi"/>
                <w:i/>
                <w:iCs/>
              </w:rPr>
              <w:t>Current issues – Feedback</w:t>
            </w:r>
          </w:p>
          <w:p w14:paraId="3A45B838" w14:textId="75DE0194" w:rsidR="00882062" w:rsidRPr="00882062" w:rsidRDefault="00882062" w:rsidP="00882062">
            <w:pPr>
              <w:rPr>
                <w:rFonts w:cstheme="minorHAnsi"/>
              </w:rPr>
            </w:pPr>
            <w:r w:rsidRPr="00882062">
              <w:rPr>
                <w:rFonts w:cstheme="minorHAnsi"/>
              </w:rPr>
              <w:t>SS explained that the feedback for the practice through Friends and Family test has improved and more patients are engaging in this.  A concern was raised that there aren’t easy ways to provide feedback.  SS explained that ‘there are paper Friends and Family Forms in reception, and it can be completed through the messages sent through Working Feedback and on the website’.</w:t>
            </w:r>
          </w:p>
        </w:tc>
        <w:tc>
          <w:tcPr>
            <w:tcW w:w="2223" w:type="dxa"/>
          </w:tcPr>
          <w:p w14:paraId="1FB903C1" w14:textId="767C2410" w:rsidR="00882062" w:rsidRPr="00882062" w:rsidRDefault="00882062" w:rsidP="00882062">
            <w:pPr>
              <w:rPr>
                <w:rFonts w:cstheme="minorHAnsi"/>
              </w:rPr>
            </w:pPr>
          </w:p>
        </w:tc>
      </w:tr>
      <w:tr w:rsidR="00882062" w14:paraId="0A54031B" w14:textId="77777777" w:rsidTr="00882062">
        <w:trPr>
          <w:trHeight w:val="560"/>
        </w:trPr>
        <w:tc>
          <w:tcPr>
            <w:tcW w:w="1485" w:type="dxa"/>
          </w:tcPr>
          <w:p w14:paraId="7889A1CE" w14:textId="46EA5E05" w:rsidR="00882062" w:rsidRPr="00882062" w:rsidRDefault="00882062" w:rsidP="00882062">
            <w:pPr>
              <w:pStyle w:val="paragraph"/>
              <w:spacing w:before="0" w:beforeAutospacing="0" w:after="0" w:afterAutospacing="0"/>
              <w:textAlignment w:val="baseline"/>
              <w:rPr>
                <w:rFonts w:asciiTheme="minorHAnsi" w:hAnsiTheme="minorHAnsi" w:cstheme="minorHAnsi"/>
                <w:b/>
                <w:bCs/>
                <w:sz w:val="22"/>
                <w:szCs w:val="22"/>
              </w:rPr>
            </w:pPr>
            <w:r w:rsidRPr="00882062">
              <w:rPr>
                <w:rFonts w:asciiTheme="minorHAnsi" w:hAnsiTheme="minorHAnsi" w:cstheme="minorHAnsi"/>
                <w:b/>
                <w:bCs/>
                <w:i/>
                <w:iCs/>
                <w:sz w:val="22"/>
                <w:szCs w:val="22"/>
              </w:rPr>
              <w:t>2.4</w:t>
            </w:r>
          </w:p>
        </w:tc>
        <w:tc>
          <w:tcPr>
            <w:tcW w:w="5308" w:type="dxa"/>
          </w:tcPr>
          <w:p w14:paraId="70A186A2" w14:textId="77777777" w:rsidR="00882062" w:rsidRPr="00882062" w:rsidRDefault="00882062" w:rsidP="00882062">
            <w:pPr>
              <w:rPr>
                <w:rFonts w:cstheme="minorHAnsi"/>
                <w:i/>
                <w:iCs/>
              </w:rPr>
            </w:pPr>
            <w:r w:rsidRPr="00882062">
              <w:rPr>
                <w:rFonts w:cstheme="minorHAnsi"/>
              </w:rPr>
              <w:t xml:space="preserve">3.8 </w:t>
            </w:r>
            <w:r w:rsidRPr="00882062">
              <w:rPr>
                <w:rFonts w:cstheme="minorHAnsi"/>
                <w:i/>
                <w:iCs/>
              </w:rPr>
              <w:t>Current Issues- E-consult availability</w:t>
            </w:r>
          </w:p>
          <w:p w14:paraId="531141BD" w14:textId="31D8FF50" w:rsidR="00882062" w:rsidRPr="00882062" w:rsidRDefault="00882062" w:rsidP="00882062">
            <w:pPr>
              <w:rPr>
                <w:rFonts w:cstheme="minorHAnsi"/>
              </w:rPr>
            </w:pPr>
            <w:r w:rsidRPr="00882062">
              <w:rPr>
                <w:rFonts w:cstheme="minorHAnsi"/>
              </w:rPr>
              <w:t xml:space="preserve">SM explained that the e-consults will remain to two hours a day.   She explained </w:t>
            </w:r>
            <w:r w:rsidR="007F72F8" w:rsidRPr="00882062">
              <w:rPr>
                <w:rFonts w:cstheme="minorHAnsi"/>
              </w:rPr>
              <w:t>that</w:t>
            </w:r>
            <w:r w:rsidRPr="00882062">
              <w:rPr>
                <w:rFonts w:cstheme="minorHAnsi"/>
              </w:rPr>
              <w:t xml:space="preserve"> ‘this is because patients have numerous ways to contact the practice and that we can receive up to 50 e-consults a day in the time that is available’.  She explained that ‘if the time e-consults were available increased then this would put extra </w:t>
            </w:r>
            <w:r w:rsidRPr="00882062">
              <w:rPr>
                <w:rFonts w:cstheme="minorHAnsi"/>
              </w:rPr>
              <w:lastRenderedPageBreak/>
              <w:t>pressure on staff to complete the process’.  SM also explained that ‘the PCN are looking to incorporate an Artificial intelligence that will be available all day’.</w:t>
            </w:r>
          </w:p>
        </w:tc>
        <w:tc>
          <w:tcPr>
            <w:tcW w:w="2223" w:type="dxa"/>
          </w:tcPr>
          <w:p w14:paraId="5813CAB2" w14:textId="77777777" w:rsidR="00882062" w:rsidRPr="00882062" w:rsidRDefault="00882062" w:rsidP="00882062">
            <w:pPr>
              <w:rPr>
                <w:rFonts w:cstheme="minorHAnsi"/>
              </w:rPr>
            </w:pPr>
          </w:p>
        </w:tc>
      </w:tr>
      <w:tr w:rsidR="00882062" w14:paraId="7B80B108" w14:textId="77777777" w:rsidTr="00882062">
        <w:trPr>
          <w:trHeight w:val="560"/>
        </w:trPr>
        <w:tc>
          <w:tcPr>
            <w:tcW w:w="1485" w:type="dxa"/>
          </w:tcPr>
          <w:p w14:paraId="004EF8E9" w14:textId="49C4F84D" w:rsidR="00882062" w:rsidRPr="00882062" w:rsidRDefault="00882062" w:rsidP="00882062">
            <w:pPr>
              <w:pStyle w:val="paragraph"/>
              <w:spacing w:before="0" w:beforeAutospacing="0" w:after="0" w:afterAutospacing="0"/>
              <w:textAlignment w:val="baseline"/>
              <w:rPr>
                <w:rFonts w:asciiTheme="minorHAnsi" w:hAnsiTheme="minorHAnsi" w:cstheme="minorHAnsi"/>
                <w:b/>
                <w:bCs/>
                <w:sz w:val="22"/>
                <w:szCs w:val="22"/>
              </w:rPr>
            </w:pPr>
            <w:r w:rsidRPr="00882062">
              <w:rPr>
                <w:rFonts w:asciiTheme="minorHAnsi" w:hAnsiTheme="minorHAnsi" w:cstheme="minorHAnsi"/>
                <w:b/>
                <w:bCs/>
                <w:i/>
                <w:iCs/>
                <w:sz w:val="22"/>
                <w:szCs w:val="22"/>
              </w:rPr>
              <w:t>2.5</w:t>
            </w:r>
          </w:p>
        </w:tc>
        <w:tc>
          <w:tcPr>
            <w:tcW w:w="5308" w:type="dxa"/>
          </w:tcPr>
          <w:p w14:paraId="54BD8956" w14:textId="77777777" w:rsidR="00882062" w:rsidRPr="00882062" w:rsidRDefault="00882062" w:rsidP="00882062">
            <w:pPr>
              <w:rPr>
                <w:rFonts w:cstheme="minorHAnsi"/>
                <w:i/>
                <w:iCs/>
              </w:rPr>
            </w:pPr>
            <w:r w:rsidRPr="00882062">
              <w:rPr>
                <w:rFonts w:cstheme="minorHAnsi"/>
                <w:i/>
                <w:iCs/>
              </w:rPr>
              <w:t>3.8 Current issues- Online appointments</w:t>
            </w:r>
          </w:p>
          <w:p w14:paraId="70AFB73E" w14:textId="317F6352" w:rsidR="00882062" w:rsidRPr="00882062" w:rsidRDefault="00882062" w:rsidP="00882062">
            <w:pPr>
              <w:rPr>
                <w:rFonts w:cstheme="minorHAnsi"/>
              </w:rPr>
            </w:pPr>
            <w:r w:rsidRPr="00882062">
              <w:rPr>
                <w:rFonts w:cstheme="minorHAnsi"/>
              </w:rPr>
              <w:t xml:space="preserve">BW showed concern that there were not more appointments available online.  LP explained that patients are only given a selection of appointments as patients aren’t booking what is available so far correctly and that this is leading to issues.  SS explained that for the moment the online appointments will not be increasing until patients are aware of what is appropriate to book online.  It was decided that more patient education is required to book appointments appropriately and correctly.   BW mentioned that other practices have more appointments available online.  KA suggested that this may be because the patients can’t get through to their practice to book appointments, but this isn’t the case at </w:t>
            </w:r>
            <w:proofErr w:type="gramStart"/>
            <w:r w:rsidR="007F72F8" w:rsidRPr="00882062">
              <w:rPr>
                <w:rFonts w:cstheme="minorHAnsi"/>
              </w:rPr>
              <w:t>Uni</w:t>
            </w:r>
            <w:r w:rsidR="007F72F8">
              <w:rPr>
                <w:rFonts w:cstheme="minorHAnsi"/>
              </w:rPr>
              <w:t>-C</w:t>
            </w:r>
            <w:r w:rsidR="007F72F8" w:rsidRPr="00882062">
              <w:rPr>
                <w:rFonts w:cstheme="minorHAnsi"/>
              </w:rPr>
              <w:t>ity</w:t>
            </w:r>
            <w:proofErr w:type="gramEnd"/>
            <w:r w:rsidRPr="00882062">
              <w:rPr>
                <w:rFonts w:cstheme="minorHAnsi"/>
              </w:rPr>
              <w:t xml:space="preserve"> as getting through on the phone isn’t a problem. </w:t>
            </w:r>
          </w:p>
        </w:tc>
        <w:tc>
          <w:tcPr>
            <w:tcW w:w="2223" w:type="dxa"/>
          </w:tcPr>
          <w:p w14:paraId="2015B2FF" w14:textId="46896EB5" w:rsidR="00882062" w:rsidRPr="00882062" w:rsidRDefault="00882062" w:rsidP="00882062">
            <w:pPr>
              <w:rPr>
                <w:rFonts w:cstheme="minorHAnsi"/>
              </w:rPr>
            </w:pPr>
            <w:r w:rsidRPr="00882062">
              <w:rPr>
                <w:rFonts w:cstheme="minorHAnsi"/>
              </w:rPr>
              <w:t>Practice Staff to address how and why patients book appointments and how patients can be educated to book appropriately.</w:t>
            </w:r>
          </w:p>
        </w:tc>
      </w:tr>
      <w:tr w:rsidR="00882062" w14:paraId="26D9A4DC" w14:textId="77777777" w:rsidTr="00882062">
        <w:trPr>
          <w:trHeight w:val="560"/>
        </w:trPr>
        <w:tc>
          <w:tcPr>
            <w:tcW w:w="1485" w:type="dxa"/>
          </w:tcPr>
          <w:p w14:paraId="3B7AA9EE" w14:textId="716181C2" w:rsidR="00882062" w:rsidRPr="00882062" w:rsidRDefault="00882062" w:rsidP="00882062">
            <w:pPr>
              <w:pStyle w:val="paragraph"/>
              <w:spacing w:before="0" w:beforeAutospacing="0" w:after="0" w:afterAutospacing="0"/>
              <w:textAlignment w:val="baseline"/>
              <w:rPr>
                <w:rFonts w:asciiTheme="minorHAnsi" w:hAnsiTheme="minorHAnsi" w:cstheme="minorHAnsi"/>
                <w:b/>
                <w:bCs/>
                <w:sz w:val="22"/>
                <w:szCs w:val="22"/>
              </w:rPr>
            </w:pPr>
            <w:r w:rsidRPr="00882062">
              <w:rPr>
                <w:rFonts w:asciiTheme="minorHAnsi" w:hAnsiTheme="minorHAnsi" w:cstheme="minorHAnsi"/>
                <w:b/>
                <w:bCs/>
                <w:i/>
                <w:iCs/>
                <w:sz w:val="22"/>
                <w:szCs w:val="22"/>
              </w:rPr>
              <w:t>2.6</w:t>
            </w:r>
          </w:p>
        </w:tc>
        <w:tc>
          <w:tcPr>
            <w:tcW w:w="5308" w:type="dxa"/>
          </w:tcPr>
          <w:p w14:paraId="588C286D" w14:textId="77777777" w:rsidR="00882062" w:rsidRPr="00882062" w:rsidRDefault="00882062" w:rsidP="00882062">
            <w:pPr>
              <w:rPr>
                <w:rFonts w:cstheme="minorHAnsi"/>
                <w:i/>
                <w:iCs/>
              </w:rPr>
            </w:pPr>
            <w:r w:rsidRPr="00882062">
              <w:rPr>
                <w:rFonts w:cstheme="minorHAnsi"/>
                <w:i/>
                <w:iCs/>
              </w:rPr>
              <w:t xml:space="preserve">3.8 Current issues- Poster for students to join </w:t>
            </w:r>
            <w:proofErr w:type="gramStart"/>
            <w:r w:rsidRPr="00882062">
              <w:rPr>
                <w:rFonts w:cstheme="minorHAnsi"/>
                <w:i/>
                <w:iCs/>
              </w:rPr>
              <w:t>PPG</w:t>
            </w:r>
            <w:proofErr w:type="gramEnd"/>
          </w:p>
          <w:p w14:paraId="6BD5E9AC" w14:textId="1848F2C1" w:rsidR="00882062" w:rsidRPr="00882062" w:rsidRDefault="00882062" w:rsidP="00882062">
            <w:pPr>
              <w:rPr>
                <w:rFonts w:cstheme="minorHAnsi"/>
              </w:rPr>
            </w:pPr>
            <w:r w:rsidRPr="00882062">
              <w:rPr>
                <w:rFonts w:cstheme="minorHAnsi"/>
              </w:rPr>
              <w:t>Poster was seen and approved by PPG members, poster to be sent to Student Union Welfare Officer</w:t>
            </w:r>
          </w:p>
        </w:tc>
        <w:tc>
          <w:tcPr>
            <w:tcW w:w="2223" w:type="dxa"/>
          </w:tcPr>
          <w:p w14:paraId="08726000" w14:textId="037BFC60" w:rsidR="00882062" w:rsidRPr="00882062" w:rsidRDefault="00882062" w:rsidP="00882062">
            <w:pPr>
              <w:rPr>
                <w:rFonts w:cstheme="minorHAnsi"/>
              </w:rPr>
            </w:pPr>
            <w:r w:rsidRPr="00882062">
              <w:rPr>
                <w:rFonts w:cstheme="minorHAnsi"/>
              </w:rPr>
              <w:t>SS- to send poster to IB</w:t>
            </w:r>
          </w:p>
        </w:tc>
      </w:tr>
      <w:tr w:rsidR="00882062" w14:paraId="29465C6C" w14:textId="77777777" w:rsidTr="00882062">
        <w:trPr>
          <w:trHeight w:val="560"/>
        </w:trPr>
        <w:tc>
          <w:tcPr>
            <w:tcW w:w="1485" w:type="dxa"/>
          </w:tcPr>
          <w:p w14:paraId="171ABBB4" w14:textId="74CD873C" w:rsidR="00882062" w:rsidRPr="00882062" w:rsidRDefault="00882062" w:rsidP="00882062">
            <w:pPr>
              <w:pStyle w:val="paragraph"/>
              <w:spacing w:before="0" w:beforeAutospacing="0" w:after="0" w:afterAutospacing="0"/>
              <w:textAlignment w:val="baseline"/>
              <w:rPr>
                <w:rFonts w:asciiTheme="minorHAnsi" w:hAnsiTheme="minorHAnsi" w:cstheme="minorHAnsi"/>
                <w:b/>
                <w:bCs/>
                <w:sz w:val="22"/>
                <w:szCs w:val="22"/>
              </w:rPr>
            </w:pPr>
            <w:r w:rsidRPr="00882062">
              <w:rPr>
                <w:rFonts w:asciiTheme="minorHAnsi" w:hAnsiTheme="minorHAnsi" w:cstheme="minorHAnsi"/>
                <w:b/>
                <w:bCs/>
                <w:i/>
                <w:iCs/>
                <w:sz w:val="22"/>
                <w:szCs w:val="22"/>
              </w:rPr>
              <w:t>2.7</w:t>
            </w:r>
          </w:p>
        </w:tc>
        <w:tc>
          <w:tcPr>
            <w:tcW w:w="5308" w:type="dxa"/>
          </w:tcPr>
          <w:p w14:paraId="779F94E5" w14:textId="251A47E1" w:rsidR="00882062" w:rsidRPr="00882062" w:rsidRDefault="00882062" w:rsidP="00882062">
            <w:pPr>
              <w:rPr>
                <w:rFonts w:cstheme="minorHAnsi"/>
                <w:i/>
                <w:iCs/>
              </w:rPr>
            </w:pPr>
            <w:r w:rsidRPr="00882062">
              <w:rPr>
                <w:rFonts w:cstheme="minorHAnsi"/>
                <w:i/>
                <w:iCs/>
              </w:rPr>
              <w:t xml:space="preserve">3.8 Current Issues- Poster to inform patients to ask for privacy at reception.  </w:t>
            </w:r>
            <w:r w:rsidRPr="00882062">
              <w:rPr>
                <w:rFonts w:cstheme="minorHAnsi"/>
              </w:rPr>
              <w:t xml:space="preserve">SS explained that there is a poster in reception.  DI said that patients have noticed </w:t>
            </w:r>
            <w:r w:rsidR="007F72F8" w:rsidRPr="00882062">
              <w:rPr>
                <w:rFonts w:cstheme="minorHAnsi"/>
              </w:rPr>
              <w:t>this,</w:t>
            </w:r>
            <w:r w:rsidRPr="00882062">
              <w:rPr>
                <w:rFonts w:cstheme="minorHAnsi"/>
              </w:rPr>
              <w:t xml:space="preserve"> and more patients have asked to discuss their issue in private.</w:t>
            </w:r>
          </w:p>
        </w:tc>
        <w:tc>
          <w:tcPr>
            <w:tcW w:w="2223" w:type="dxa"/>
          </w:tcPr>
          <w:p w14:paraId="40201159" w14:textId="77777777" w:rsidR="00882062" w:rsidRPr="00882062" w:rsidRDefault="00882062" w:rsidP="00882062">
            <w:pPr>
              <w:rPr>
                <w:rFonts w:cstheme="minorHAnsi"/>
              </w:rPr>
            </w:pPr>
          </w:p>
        </w:tc>
      </w:tr>
      <w:tr w:rsidR="00882062" w14:paraId="7587E7C9" w14:textId="77777777" w:rsidTr="00882062">
        <w:trPr>
          <w:trHeight w:val="560"/>
        </w:trPr>
        <w:tc>
          <w:tcPr>
            <w:tcW w:w="1485" w:type="dxa"/>
          </w:tcPr>
          <w:p w14:paraId="72F6CBD3" w14:textId="28053710" w:rsidR="00882062" w:rsidRPr="00882062" w:rsidRDefault="00882062" w:rsidP="00882062">
            <w:pPr>
              <w:pStyle w:val="paragraph"/>
              <w:spacing w:before="0" w:beforeAutospacing="0" w:after="0" w:afterAutospacing="0"/>
              <w:textAlignment w:val="baseline"/>
              <w:rPr>
                <w:rFonts w:asciiTheme="minorHAnsi" w:hAnsiTheme="minorHAnsi" w:cstheme="minorHAnsi"/>
                <w:b/>
                <w:bCs/>
                <w:i/>
                <w:iCs/>
                <w:sz w:val="22"/>
                <w:szCs w:val="22"/>
              </w:rPr>
            </w:pPr>
            <w:r w:rsidRPr="00882062">
              <w:rPr>
                <w:rFonts w:asciiTheme="minorHAnsi" w:hAnsiTheme="minorHAnsi" w:cstheme="minorHAnsi"/>
                <w:b/>
                <w:bCs/>
                <w:i/>
                <w:iCs/>
                <w:sz w:val="22"/>
                <w:szCs w:val="22"/>
              </w:rPr>
              <w:t>2.8</w:t>
            </w:r>
          </w:p>
        </w:tc>
        <w:tc>
          <w:tcPr>
            <w:tcW w:w="5308" w:type="dxa"/>
          </w:tcPr>
          <w:p w14:paraId="6A2CAA94" w14:textId="77777777" w:rsidR="00882062" w:rsidRPr="00882062" w:rsidRDefault="00882062" w:rsidP="00882062">
            <w:pPr>
              <w:rPr>
                <w:rFonts w:cstheme="minorHAnsi"/>
                <w:i/>
                <w:iCs/>
              </w:rPr>
            </w:pPr>
            <w:r w:rsidRPr="00882062">
              <w:rPr>
                <w:rFonts w:cstheme="minorHAnsi"/>
                <w:i/>
                <w:iCs/>
              </w:rPr>
              <w:t xml:space="preserve">4.3 Scheduling of meetings- ‘form for rolling </w:t>
            </w:r>
            <w:proofErr w:type="gramStart"/>
            <w:r w:rsidRPr="00882062">
              <w:rPr>
                <w:rFonts w:cstheme="minorHAnsi"/>
                <w:i/>
                <w:iCs/>
              </w:rPr>
              <w:t>agenda’</w:t>
            </w:r>
            <w:proofErr w:type="gramEnd"/>
          </w:p>
          <w:p w14:paraId="00F659E4" w14:textId="510E4976" w:rsidR="00882062" w:rsidRPr="00882062" w:rsidRDefault="00882062" w:rsidP="00882062">
            <w:pPr>
              <w:rPr>
                <w:rFonts w:cstheme="minorHAnsi"/>
              </w:rPr>
            </w:pPr>
            <w:r w:rsidRPr="00882062">
              <w:rPr>
                <w:rFonts w:cstheme="minorHAnsi"/>
              </w:rPr>
              <w:t xml:space="preserve">BW suggested that all meetings should have a rolling agenda as a standard but other item should be added as required.  SS suggested that if patients have agenda </w:t>
            </w:r>
            <w:r w:rsidR="007F72F8" w:rsidRPr="00882062">
              <w:rPr>
                <w:rFonts w:cstheme="minorHAnsi"/>
              </w:rPr>
              <w:t>items,</w:t>
            </w:r>
            <w:r w:rsidRPr="00882062">
              <w:rPr>
                <w:rFonts w:cstheme="minorHAnsi"/>
              </w:rPr>
              <w:t xml:space="preserve"> then they can email the PPG email.</w:t>
            </w:r>
          </w:p>
        </w:tc>
        <w:tc>
          <w:tcPr>
            <w:tcW w:w="2223" w:type="dxa"/>
          </w:tcPr>
          <w:p w14:paraId="05E3217A" w14:textId="77777777" w:rsidR="00882062" w:rsidRPr="00882062" w:rsidRDefault="00882062" w:rsidP="00882062">
            <w:pPr>
              <w:rPr>
                <w:rFonts w:cstheme="minorHAnsi"/>
              </w:rPr>
            </w:pPr>
          </w:p>
        </w:tc>
      </w:tr>
      <w:tr w:rsidR="00882062" w14:paraId="63EDD50F" w14:textId="77777777" w:rsidTr="00882062">
        <w:trPr>
          <w:trHeight w:val="237"/>
        </w:trPr>
        <w:tc>
          <w:tcPr>
            <w:tcW w:w="1485" w:type="dxa"/>
          </w:tcPr>
          <w:p w14:paraId="5EABC9EE" w14:textId="418E5DF8" w:rsidR="00882062" w:rsidRPr="00882062" w:rsidRDefault="00882062" w:rsidP="00882062">
            <w:pPr>
              <w:pStyle w:val="paragraph"/>
              <w:spacing w:before="0" w:beforeAutospacing="0" w:after="0" w:afterAutospacing="0"/>
              <w:textAlignment w:val="baseline"/>
              <w:rPr>
                <w:rFonts w:asciiTheme="minorHAnsi" w:hAnsiTheme="minorHAnsi" w:cstheme="minorHAnsi"/>
                <w:b/>
                <w:bCs/>
                <w:i/>
                <w:iCs/>
                <w:sz w:val="22"/>
                <w:szCs w:val="22"/>
              </w:rPr>
            </w:pPr>
            <w:r w:rsidRPr="00882062">
              <w:rPr>
                <w:rFonts w:asciiTheme="minorHAnsi" w:hAnsiTheme="minorHAnsi" w:cstheme="minorHAnsi"/>
                <w:b/>
                <w:bCs/>
                <w:i/>
                <w:iCs/>
                <w:sz w:val="22"/>
                <w:szCs w:val="22"/>
              </w:rPr>
              <w:t>2.9</w:t>
            </w:r>
          </w:p>
        </w:tc>
        <w:tc>
          <w:tcPr>
            <w:tcW w:w="5308" w:type="dxa"/>
          </w:tcPr>
          <w:p w14:paraId="7F6EA4F2" w14:textId="1B638BB6" w:rsidR="00882062" w:rsidRPr="00882062" w:rsidRDefault="00882062" w:rsidP="00882062">
            <w:pPr>
              <w:rPr>
                <w:rFonts w:cstheme="minorHAnsi"/>
                <w:i/>
                <w:iCs/>
              </w:rPr>
            </w:pPr>
            <w:r w:rsidRPr="00882062">
              <w:rPr>
                <w:rFonts w:cstheme="minorHAnsi"/>
                <w:i/>
                <w:iCs/>
              </w:rPr>
              <w:t>4.4 Newsletter- to be discussed further in meeting</w:t>
            </w:r>
          </w:p>
        </w:tc>
        <w:tc>
          <w:tcPr>
            <w:tcW w:w="2223" w:type="dxa"/>
          </w:tcPr>
          <w:p w14:paraId="52BAD0EC" w14:textId="77777777" w:rsidR="00882062" w:rsidRPr="00882062" w:rsidRDefault="00882062" w:rsidP="00882062">
            <w:pPr>
              <w:rPr>
                <w:rFonts w:cstheme="minorHAnsi"/>
              </w:rPr>
            </w:pPr>
          </w:p>
        </w:tc>
      </w:tr>
      <w:tr w:rsidR="00882062" w14:paraId="09F4D565" w14:textId="77777777" w:rsidTr="00882062">
        <w:trPr>
          <w:trHeight w:val="255"/>
        </w:trPr>
        <w:tc>
          <w:tcPr>
            <w:tcW w:w="1485" w:type="dxa"/>
            <w:shd w:val="clear" w:color="auto" w:fill="262626" w:themeFill="text1" w:themeFillTint="D9"/>
          </w:tcPr>
          <w:p w14:paraId="0F128438" w14:textId="22C696EC" w:rsidR="00882062" w:rsidRPr="00882062" w:rsidRDefault="00882062" w:rsidP="00882062">
            <w:pPr>
              <w:rPr>
                <w:rFonts w:cstheme="minorHAnsi"/>
                <w:b/>
                <w:bCs/>
                <w:color w:val="FFFFFF" w:themeColor="background1"/>
              </w:rPr>
            </w:pPr>
            <w:r w:rsidRPr="00882062">
              <w:rPr>
                <w:rFonts w:cstheme="minorHAnsi"/>
                <w:b/>
                <w:bCs/>
                <w:color w:val="FFFFFF" w:themeColor="background1"/>
              </w:rPr>
              <w:t xml:space="preserve">3. </w:t>
            </w:r>
          </w:p>
        </w:tc>
        <w:tc>
          <w:tcPr>
            <w:tcW w:w="5308" w:type="dxa"/>
            <w:shd w:val="clear" w:color="auto" w:fill="262626" w:themeFill="text1" w:themeFillTint="D9"/>
          </w:tcPr>
          <w:p w14:paraId="54671D34" w14:textId="3798AEAE" w:rsidR="00882062" w:rsidRPr="00882062" w:rsidRDefault="00882062" w:rsidP="00882062">
            <w:pPr>
              <w:rPr>
                <w:rFonts w:cstheme="minorHAnsi"/>
                <w:color w:val="FFFFFF" w:themeColor="background1"/>
              </w:rPr>
            </w:pPr>
            <w:r w:rsidRPr="00882062">
              <w:rPr>
                <w:rFonts w:cstheme="minorHAnsi"/>
                <w:b/>
                <w:bCs/>
                <w:color w:val="FFFFFF" w:themeColor="background1"/>
              </w:rPr>
              <w:t>Practice update</w:t>
            </w:r>
          </w:p>
        </w:tc>
        <w:tc>
          <w:tcPr>
            <w:tcW w:w="2223" w:type="dxa"/>
            <w:shd w:val="clear" w:color="auto" w:fill="262626" w:themeFill="text1" w:themeFillTint="D9"/>
          </w:tcPr>
          <w:p w14:paraId="12D82AF6" w14:textId="77777777" w:rsidR="00882062" w:rsidRPr="00882062" w:rsidRDefault="00882062" w:rsidP="00882062">
            <w:pPr>
              <w:rPr>
                <w:rFonts w:cstheme="minorHAnsi"/>
                <w:color w:val="FFFFFF" w:themeColor="background1"/>
              </w:rPr>
            </w:pPr>
          </w:p>
        </w:tc>
      </w:tr>
      <w:tr w:rsidR="00882062" w14:paraId="0981B920" w14:textId="77777777" w:rsidTr="00882062">
        <w:tc>
          <w:tcPr>
            <w:tcW w:w="1485" w:type="dxa"/>
          </w:tcPr>
          <w:p w14:paraId="67A217B8" w14:textId="77777777" w:rsidR="00882062" w:rsidRPr="00882062" w:rsidRDefault="00882062" w:rsidP="00882062">
            <w:pPr>
              <w:pStyle w:val="paragraph"/>
              <w:spacing w:before="0" w:beforeAutospacing="0" w:after="0" w:afterAutospacing="0"/>
              <w:textAlignment w:val="baseline"/>
              <w:rPr>
                <w:rFonts w:asciiTheme="minorHAnsi" w:hAnsiTheme="minorHAnsi" w:cstheme="minorHAnsi"/>
                <w:i/>
                <w:iCs/>
                <w:sz w:val="22"/>
                <w:szCs w:val="22"/>
              </w:rPr>
            </w:pPr>
            <w:r w:rsidRPr="00882062">
              <w:rPr>
                <w:rFonts w:asciiTheme="minorHAnsi" w:hAnsiTheme="minorHAnsi" w:cstheme="minorHAnsi"/>
                <w:i/>
                <w:iCs/>
                <w:sz w:val="22"/>
                <w:szCs w:val="22"/>
              </w:rPr>
              <w:t xml:space="preserve">3.1 </w:t>
            </w:r>
          </w:p>
          <w:p w14:paraId="76C65D4C" w14:textId="731B1018" w:rsidR="00882062" w:rsidRPr="00882062" w:rsidRDefault="00882062" w:rsidP="00882062">
            <w:pPr>
              <w:pStyle w:val="paragraph"/>
              <w:spacing w:before="0" w:beforeAutospacing="0" w:after="0" w:afterAutospacing="0"/>
              <w:textAlignment w:val="baseline"/>
              <w:rPr>
                <w:rFonts w:asciiTheme="minorHAnsi" w:hAnsiTheme="minorHAnsi" w:cstheme="minorHAnsi"/>
                <w:i/>
                <w:iCs/>
                <w:color w:val="000000"/>
                <w:sz w:val="22"/>
                <w:szCs w:val="22"/>
                <w:lang w:val="en-US"/>
              </w:rPr>
            </w:pPr>
            <w:r w:rsidRPr="00882062">
              <w:rPr>
                <w:rFonts w:asciiTheme="minorHAnsi" w:hAnsiTheme="minorHAnsi" w:cstheme="minorHAnsi"/>
                <w:i/>
                <w:iCs/>
                <w:color w:val="000000"/>
                <w:sz w:val="22"/>
                <w:szCs w:val="22"/>
                <w:lang w:val="en-US"/>
              </w:rPr>
              <w:t xml:space="preserve">Website Development </w:t>
            </w:r>
          </w:p>
          <w:p w14:paraId="51DAD30A" w14:textId="32F615F6" w:rsidR="00882062" w:rsidRPr="00882062" w:rsidRDefault="00882062" w:rsidP="00882062">
            <w:pPr>
              <w:rPr>
                <w:rFonts w:cstheme="minorHAnsi"/>
                <w:i/>
                <w:iCs/>
              </w:rPr>
            </w:pPr>
          </w:p>
        </w:tc>
        <w:tc>
          <w:tcPr>
            <w:tcW w:w="5308" w:type="dxa"/>
          </w:tcPr>
          <w:p w14:paraId="52DF10F5" w14:textId="194CFDF3" w:rsidR="00882062" w:rsidRPr="00882062" w:rsidRDefault="00882062" w:rsidP="00882062">
            <w:pPr>
              <w:rPr>
                <w:rFonts w:cstheme="minorHAnsi"/>
              </w:rPr>
            </w:pPr>
            <w:r w:rsidRPr="00882062">
              <w:rPr>
                <w:rFonts w:cstheme="minorHAnsi"/>
              </w:rPr>
              <w:t>There was a consensus that the new website was a ‘disappointment’ and needs some improvement.  SS asked patients to give ideas on what could be added to improve the website.  PPG members asked that the practice staff need</w:t>
            </w:r>
            <w:r w:rsidR="00B85232">
              <w:rPr>
                <w:rFonts w:cstheme="minorHAnsi"/>
              </w:rPr>
              <w:t xml:space="preserve"> </w:t>
            </w:r>
            <w:r w:rsidRPr="00882062">
              <w:rPr>
                <w:rFonts w:cstheme="minorHAnsi"/>
              </w:rPr>
              <w:t>to consider their priority for website, either as a way of booking appointments or for information only.  SS explained that patient education will be most important.  A patient suggested that ways to provide feedback should be more obvious.  BW asked if profiles and photos could be added to clinicians on staff page.  A suggestion was made that students or staff at the University could be involved in helping to improve the website.  IB suggested that the University also faces difficulties when trying to enrol students/staff in improving their website.</w:t>
            </w:r>
            <w:r w:rsidR="007F72F8">
              <w:rPr>
                <w:rFonts w:cstheme="minorHAnsi"/>
              </w:rPr>
              <w:t xml:space="preserve">  LP informed the group that the website is in line with what the NHS is expecting at that there are limitations with what we can add/change.</w:t>
            </w:r>
          </w:p>
        </w:tc>
        <w:tc>
          <w:tcPr>
            <w:tcW w:w="2223" w:type="dxa"/>
          </w:tcPr>
          <w:p w14:paraId="2D5D720E" w14:textId="77777777" w:rsidR="00882062" w:rsidRPr="00882062" w:rsidRDefault="00882062" w:rsidP="00882062">
            <w:pPr>
              <w:rPr>
                <w:rFonts w:cstheme="minorHAnsi"/>
              </w:rPr>
            </w:pPr>
            <w:r w:rsidRPr="00882062">
              <w:rPr>
                <w:rFonts w:cstheme="minorHAnsi"/>
              </w:rPr>
              <w:t>Practice staff to decide on their purpose for website.</w:t>
            </w:r>
          </w:p>
          <w:p w14:paraId="4395F25B" w14:textId="0C512CF6" w:rsidR="00882062" w:rsidRPr="00882062" w:rsidRDefault="00882062" w:rsidP="00882062">
            <w:pPr>
              <w:rPr>
                <w:rFonts w:cstheme="minorHAnsi"/>
              </w:rPr>
            </w:pPr>
            <w:r w:rsidRPr="00882062">
              <w:rPr>
                <w:rFonts w:cstheme="minorHAnsi"/>
              </w:rPr>
              <w:t>SS to discuss with website provider ways for pts to give feedback in a more obvious way/ to add staff bios and photos.</w:t>
            </w:r>
          </w:p>
          <w:p w14:paraId="5351E58E" w14:textId="77777777" w:rsidR="00882062" w:rsidRPr="00882062" w:rsidRDefault="00882062" w:rsidP="00882062">
            <w:pPr>
              <w:rPr>
                <w:rFonts w:cstheme="minorHAnsi"/>
              </w:rPr>
            </w:pPr>
          </w:p>
          <w:p w14:paraId="529A6E2E" w14:textId="589768A2" w:rsidR="00882062" w:rsidRPr="00882062" w:rsidRDefault="00882062" w:rsidP="00882062">
            <w:pPr>
              <w:rPr>
                <w:rFonts w:cstheme="minorHAnsi"/>
              </w:rPr>
            </w:pPr>
          </w:p>
        </w:tc>
      </w:tr>
      <w:tr w:rsidR="00882062" w14:paraId="3750C252" w14:textId="77777777" w:rsidTr="00882062">
        <w:tc>
          <w:tcPr>
            <w:tcW w:w="1485" w:type="dxa"/>
          </w:tcPr>
          <w:p w14:paraId="2FAF419D" w14:textId="77777777" w:rsidR="00882062" w:rsidRPr="00882062" w:rsidRDefault="00882062" w:rsidP="00882062">
            <w:pPr>
              <w:rPr>
                <w:rFonts w:cstheme="minorHAnsi"/>
                <w:i/>
                <w:iCs/>
              </w:rPr>
            </w:pPr>
            <w:r w:rsidRPr="00882062">
              <w:rPr>
                <w:rFonts w:cstheme="minorHAnsi"/>
                <w:i/>
                <w:iCs/>
              </w:rPr>
              <w:lastRenderedPageBreak/>
              <w:t>3.2</w:t>
            </w:r>
          </w:p>
          <w:p w14:paraId="50A7AF01" w14:textId="5D4D8355" w:rsidR="00882062" w:rsidRPr="00882062" w:rsidRDefault="00882062" w:rsidP="00882062">
            <w:pPr>
              <w:rPr>
                <w:rFonts w:cstheme="minorHAnsi"/>
                <w:i/>
                <w:iCs/>
              </w:rPr>
            </w:pPr>
            <w:r w:rsidRPr="00882062">
              <w:rPr>
                <w:rFonts w:cstheme="minorHAnsi"/>
                <w:i/>
                <w:iCs/>
              </w:rPr>
              <w:t>Newsletter</w:t>
            </w:r>
          </w:p>
        </w:tc>
        <w:tc>
          <w:tcPr>
            <w:tcW w:w="5308" w:type="dxa"/>
          </w:tcPr>
          <w:p w14:paraId="4BF1A3E9" w14:textId="362317D3" w:rsidR="00882062" w:rsidRPr="00882062" w:rsidRDefault="00882062" w:rsidP="00882062">
            <w:pPr>
              <w:rPr>
                <w:rFonts w:cstheme="minorHAnsi"/>
              </w:rPr>
            </w:pPr>
            <w:r w:rsidRPr="00882062">
              <w:rPr>
                <w:rFonts w:cstheme="minorHAnsi"/>
              </w:rPr>
              <w:t>SS showed PPG members a draft copy of the newsletter and it was agreed that a newsletter would be a good idea for the patients who aren’t aware of current affairs within the GP practice.  It was decided that the newsletter should be published 3 monthly, should be separate from PPG, and p</w:t>
            </w:r>
            <w:r w:rsidR="007F72F8">
              <w:rPr>
                <w:rFonts w:cstheme="minorHAnsi"/>
              </w:rPr>
              <w:t>a</w:t>
            </w:r>
            <w:r w:rsidRPr="00882062">
              <w:rPr>
                <w:rFonts w:cstheme="minorHAnsi"/>
              </w:rPr>
              <w:t>t</w:t>
            </w:r>
            <w:r w:rsidR="007F72F8">
              <w:rPr>
                <w:rFonts w:cstheme="minorHAnsi"/>
              </w:rPr>
              <w:t>ient</w:t>
            </w:r>
            <w:r w:rsidRPr="00882062">
              <w:rPr>
                <w:rFonts w:cstheme="minorHAnsi"/>
              </w:rPr>
              <w:t>s should have the option to opt in or out of directly receiving the newsletter.  The newsletter will also be added to the website and printed to</w:t>
            </w:r>
            <w:r w:rsidR="007F72F8">
              <w:rPr>
                <w:rFonts w:cstheme="minorHAnsi"/>
              </w:rPr>
              <w:t xml:space="preserve"> be</w:t>
            </w:r>
            <w:r w:rsidRPr="00882062">
              <w:rPr>
                <w:rFonts w:cstheme="minorHAnsi"/>
              </w:rPr>
              <w:t xml:space="preserve"> put in the waiting rooms.  A comment was made that students like newsletters and will read it if </w:t>
            </w:r>
            <w:r w:rsidR="007F72F8" w:rsidRPr="00882062">
              <w:rPr>
                <w:rFonts w:cstheme="minorHAnsi"/>
              </w:rPr>
              <w:t>it’s</w:t>
            </w:r>
            <w:r w:rsidRPr="00882062">
              <w:rPr>
                <w:rFonts w:cstheme="minorHAnsi"/>
              </w:rPr>
              <w:t xml:space="preserve"> sent to them.</w:t>
            </w:r>
          </w:p>
        </w:tc>
        <w:tc>
          <w:tcPr>
            <w:tcW w:w="2223" w:type="dxa"/>
          </w:tcPr>
          <w:p w14:paraId="395272E0" w14:textId="77777777" w:rsidR="00882062" w:rsidRPr="00882062" w:rsidRDefault="00882062" w:rsidP="00882062">
            <w:pPr>
              <w:rPr>
                <w:rFonts w:cstheme="minorHAnsi"/>
              </w:rPr>
            </w:pPr>
            <w:r w:rsidRPr="00882062">
              <w:rPr>
                <w:rFonts w:cstheme="minorHAnsi"/>
              </w:rPr>
              <w:t>SS to invite patients to opt in for the newsletter.</w:t>
            </w:r>
          </w:p>
          <w:p w14:paraId="102A06BA" w14:textId="52485803" w:rsidR="00882062" w:rsidRPr="00882062" w:rsidRDefault="00882062" w:rsidP="00882062">
            <w:pPr>
              <w:rPr>
                <w:rFonts w:cstheme="minorHAnsi"/>
              </w:rPr>
            </w:pPr>
            <w:r w:rsidRPr="00882062">
              <w:rPr>
                <w:rFonts w:cstheme="minorHAnsi"/>
              </w:rPr>
              <w:t>SS to produce a quarterly newsletter</w:t>
            </w:r>
          </w:p>
        </w:tc>
      </w:tr>
      <w:tr w:rsidR="00882062" w14:paraId="7F1C0AD7" w14:textId="77777777" w:rsidTr="00882062">
        <w:tc>
          <w:tcPr>
            <w:tcW w:w="1485" w:type="dxa"/>
          </w:tcPr>
          <w:p w14:paraId="41750BE7" w14:textId="77777777" w:rsidR="00882062" w:rsidRPr="00882062" w:rsidRDefault="00882062" w:rsidP="00882062">
            <w:pPr>
              <w:rPr>
                <w:rFonts w:cstheme="minorHAnsi"/>
                <w:i/>
                <w:iCs/>
              </w:rPr>
            </w:pPr>
            <w:r w:rsidRPr="00882062">
              <w:rPr>
                <w:rFonts w:cstheme="minorHAnsi"/>
                <w:i/>
                <w:iCs/>
              </w:rPr>
              <w:t>3.3</w:t>
            </w:r>
          </w:p>
          <w:p w14:paraId="303B98D5" w14:textId="45950CB6" w:rsidR="00882062" w:rsidRPr="00882062" w:rsidRDefault="00882062" w:rsidP="00882062">
            <w:pPr>
              <w:rPr>
                <w:rFonts w:cstheme="minorHAnsi"/>
                <w:i/>
                <w:iCs/>
              </w:rPr>
            </w:pPr>
            <w:r w:rsidRPr="00882062">
              <w:rPr>
                <w:rFonts w:cstheme="minorHAnsi"/>
                <w:i/>
                <w:iCs/>
              </w:rPr>
              <w:t>Patient Feedback</w:t>
            </w:r>
          </w:p>
        </w:tc>
        <w:tc>
          <w:tcPr>
            <w:tcW w:w="5308" w:type="dxa"/>
          </w:tcPr>
          <w:p w14:paraId="7963036F" w14:textId="3D0AA2D0" w:rsidR="00882062" w:rsidRPr="00882062" w:rsidRDefault="00882062" w:rsidP="00882062">
            <w:pPr>
              <w:rPr>
                <w:rFonts w:cstheme="minorHAnsi"/>
              </w:rPr>
            </w:pPr>
            <w:r w:rsidRPr="00882062">
              <w:rPr>
                <w:rFonts w:cstheme="minorHAnsi"/>
              </w:rPr>
              <w:t xml:space="preserve">This was discussed within </w:t>
            </w:r>
            <w:r w:rsidRPr="00882062">
              <w:rPr>
                <w:rStyle w:val="normaltextrun"/>
                <w:rFonts w:cstheme="minorHAnsi"/>
                <w:color w:val="000000"/>
                <w:lang w:val="en-US"/>
              </w:rPr>
              <w:t>Consideration of matters arising from the previous meeting </w:t>
            </w:r>
            <w:r w:rsidRPr="00882062">
              <w:rPr>
                <w:rStyle w:val="eop"/>
                <w:rFonts w:cstheme="minorHAnsi"/>
                <w:color w:val="000000"/>
              </w:rPr>
              <w:t>and no further comments were made.</w:t>
            </w:r>
          </w:p>
        </w:tc>
        <w:tc>
          <w:tcPr>
            <w:tcW w:w="2223" w:type="dxa"/>
          </w:tcPr>
          <w:p w14:paraId="6687B448" w14:textId="77777777" w:rsidR="00882062" w:rsidRPr="00882062" w:rsidRDefault="00882062" w:rsidP="00882062">
            <w:pPr>
              <w:rPr>
                <w:rFonts w:cstheme="minorHAnsi"/>
              </w:rPr>
            </w:pPr>
          </w:p>
        </w:tc>
      </w:tr>
      <w:tr w:rsidR="00882062" w14:paraId="2678B13A" w14:textId="77777777" w:rsidTr="00882062">
        <w:trPr>
          <w:trHeight w:val="135"/>
        </w:trPr>
        <w:tc>
          <w:tcPr>
            <w:tcW w:w="1485" w:type="dxa"/>
            <w:shd w:val="clear" w:color="auto" w:fill="262626" w:themeFill="text1" w:themeFillTint="D9"/>
          </w:tcPr>
          <w:p w14:paraId="233268AE" w14:textId="59619FC4" w:rsidR="00882062" w:rsidRPr="00882062" w:rsidRDefault="00882062" w:rsidP="00882062">
            <w:pPr>
              <w:rPr>
                <w:rFonts w:cstheme="minorHAnsi"/>
                <w:b/>
                <w:bCs/>
                <w:color w:val="FFFFFF" w:themeColor="background1"/>
              </w:rPr>
            </w:pPr>
            <w:r w:rsidRPr="00882062">
              <w:rPr>
                <w:rFonts w:cstheme="minorHAnsi"/>
                <w:b/>
                <w:bCs/>
                <w:color w:val="FFFFFF" w:themeColor="background1"/>
              </w:rPr>
              <w:t xml:space="preserve">4. </w:t>
            </w:r>
          </w:p>
        </w:tc>
        <w:tc>
          <w:tcPr>
            <w:tcW w:w="5308" w:type="dxa"/>
            <w:shd w:val="clear" w:color="auto" w:fill="262626" w:themeFill="text1" w:themeFillTint="D9"/>
          </w:tcPr>
          <w:p w14:paraId="5FE69F05" w14:textId="7A59943E" w:rsidR="00882062" w:rsidRPr="00882062" w:rsidRDefault="00882062" w:rsidP="00882062">
            <w:pPr>
              <w:pStyle w:val="paragraph"/>
              <w:spacing w:before="0" w:beforeAutospacing="0" w:after="0" w:afterAutospacing="0"/>
              <w:textAlignment w:val="baseline"/>
              <w:rPr>
                <w:rFonts w:asciiTheme="minorHAnsi" w:hAnsiTheme="minorHAnsi" w:cstheme="minorHAnsi"/>
                <w:b/>
                <w:bCs/>
                <w:color w:val="FFFFFF" w:themeColor="background1"/>
                <w:sz w:val="22"/>
                <w:szCs w:val="22"/>
              </w:rPr>
            </w:pPr>
            <w:r w:rsidRPr="00882062">
              <w:rPr>
                <w:rStyle w:val="normaltextrun"/>
                <w:rFonts w:asciiTheme="minorHAnsi" w:hAnsiTheme="minorHAnsi" w:cstheme="minorHAnsi"/>
                <w:b/>
                <w:bCs/>
                <w:color w:val="FFFFFF" w:themeColor="background1"/>
                <w:sz w:val="22"/>
                <w:szCs w:val="22"/>
                <w:lang w:val="en-US"/>
              </w:rPr>
              <w:t>Issues raised in advance by members or others and approved by the Chair</w:t>
            </w:r>
            <w:r w:rsidRPr="00882062">
              <w:rPr>
                <w:rStyle w:val="eop"/>
                <w:rFonts w:asciiTheme="minorHAnsi" w:hAnsiTheme="minorHAnsi" w:cstheme="minorHAnsi"/>
                <w:b/>
                <w:bCs/>
                <w:color w:val="FFFFFF" w:themeColor="background1"/>
                <w:sz w:val="22"/>
                <w:szCs w:val="22"/>
              </w:rPr>
              <w:t> </w:t>
            </w:r>
            <w:r w:rsidRPr="00882062">
              <w:rPr>
                <w:rFonts w:asciiTheme="minorHAnsi" w:hAnsiTheme="minorHAnsi" w:cstheme="minorHAnsi"/>
                <w:color w:val="FFFFFF" w:themeColor="background1"/>
                <w:sz w:val="22"/>
                <w:szCs w:val="22"/>
              </w:rPr>
              <w:t xml:space="preserve"> </w:t>
            </w:r>
          </w:p>
        </w:tc>
        <w:tc>
          <w:tcPr>
            <w:tcW w:w="2223" w:type="dxa"/>
            <w:shd w:val="clear" w:color="auto" w:fill="262626" w:themeFill="text1" w:themeFillTint="D9"/>
          </w:tcPr>
          <w:p w14:paraId="2D6F6B6B" w14:textId="77777777" w:rsidR="00882062" w:rsidRPr="00882062" w:rsidRDefault="00882062" w:rsidP="00882062">
            <w:pPr>
              <w:rPr>
                <w:rFonts w:cstheme="minorHAnsi"/>
                <w:color w:val="FFFFFF" w:themeColor="background1"/>
              </w:rPr>
            </w:pPr>
          </w:p>
        </w:tc>
      </w:tr>
      <w:tr w:rsidR="00882062" w14:paraId="31AE9CB6" w14:textId="77777777" w:rsidTr="00882062">
        <w:trPr>
          <w:trHeight w:val="135"/>
        </w:trPr>
        <w:tc>
          <w:tcPr>
            <w:tcW w:w="1485" w:type="dxa"/>
          </w:tcPr>
          <w:p w14:paraId="263AB1FB" w14:textId="02F131E3" w:rsidR="00882062" w:rsidRPr="00882062" w:rsidRDefault="00882062" w:rsidP="00882062">
            <w:pPr>
              <w:rPr>
                <w:rFonts w:cstheme="minorHAnsi"/>
                <w:b/>
                <w:bCs/>
              </w:rPr>
            </w:pPr>
            <w:r w:rsidRPr="00882062">
              <w:rPr>
                <w:rFonts w:cstheme="minorHAnsi"/>
                <w:b/>
                <w:bCs/>
              </w:rPr>
              <w:t>4.1</w:t>
            </w:r>
          </w:p>
        </w:tc>
        <w:tc>
          <w:tcPr>
            <w:tcW w:w="5308" w:type="dxa"/>
          </w:tcPr>
          <w:p w14:paraId="73E309C9" w14:textId="77777777" w:rsidR="00882062" w:rsidRPr="00882062" w:rsidRDefault="00882062" w:rsidP="00882062">
            <w:pPr>
              <w:pStyle w:val="paragraph"/>
              <w:spacing w:before="0" w:beforeAutospacing="0" w:after="0" w:afterAutospacing="0"/>
              <w:textAlignment w:val="baseline"/>
              <w:rPr>
                <w:rStyle w:val="normaltextrun"/>
                <w:rFonts w:asciiTheme="minorHAnsi" w:hAnsiTheme="minorHAnsi" w:cstheme="minorHAnsi"/>
                <w:color w:val="000000"/>
                <w:sz w:val="22"/>
                <w:szCs w:val="22"/>
                <w:lang w:val="en-US"/>
              </w:rPr>
            </w:pPr>
            <w:r w:rsidRPr="00882062">
              <w:rPr>
                <w:rStyle w:val="normaltextrun"/>
                <w:rFonts w:asciiTheme="minorHAnsi" w:hAnsiTheme="minorHAnsi" w:cstheme="minorHAnsi"/>
                <w:color w:val="000000"/>
                <w:sz w:val="22"/>
                <w:szCs w:val="22"/>
                <w:lang w:val="en-US"/>
              </w:rPr>
              <w:t xml:space="preserve">Clarification of the role and purpose of the PPG </w:t>
            </w:r>
          </w:p>
          <w:p w14:paraId="34CAA3BB" w14:textId="43934032" w:rsidR="00882062" w:rsidRPr="00882062" w:rsidRDefault="00882062" w:rsidP="00882062">
            <w:pPr>
              <w:pStyle w:val="paragraph"/>
              <w:spacing w:before="0" w:beforeAutospacing="0" w:after="0" w:afterAutospacing="0"/>
              <w:textAlignment w:val="baseline"/>
              <w:rPr>
                <w:rStyle w:val="normaltextrun"/>
                <w:rFonts w:asciiTheme="minorHAnsi" w:hAnsiTheme="minorHAnsi" w:cstheme="minorHAnsi"/>
                <w:color w:val="000000"/>
                <w:sz w:val="22"/>
                <w:szCs w:val="22"/>
                <w:lang w:val="en-US"/>
              </w:rPr>
            </w:pPr>
            <w:r w:rsidRPr="00882062">
              <w:rPr>
                <w:rStyle w:val="normaltextrun"/>
                <w:rFonts w:asciiTheme="minorHAnsi" w:hAnsiTheme="minorHAnsi" w:cstheme="minorHAnsi"/>
                <w:color w:val="000000"/>
                <w:sz w:val="22"/>
                <w:szCs w:val="22"/>
                <w:lang w:val="en-US"/>
              </w:rPr>
              <w:t xml:space="preserve">SS passed around and read an extract from the document ‘The Patient Participation Group’, Aims and Objectives of Uni-City Medical Centre PPG’.  She explained that the PPG are expected to ‘act as a friend’ and ‘provide a patient perspective of the quality of service’.BW expressed that he expected to run an informal discussion group to get useful input from the meeting.  It was suggested that lack of student involvement was on ongoing concern.  </w:t>
            </w:r>
          </w:p>
        </w:tc>
        <w:tc>
          <w:tcPr>
            <w:tcW w:w="2223" w:type="dxa"/>
          </w:tcPr>
          <w:p w14:paraId="5CF80397" w14:textId="73DCDB8A" w:rsidR="00882062" w:rsidRPr="00882062" w:rsidRDefault="00882062" w:rsidP="00882062">
            <w:pPr>
              <w:rPr>
                <w:rFonts w:cstheme="minorHAnsi"/>
              </w:rPr>
            </w:pPr>
            <w:r w:rsidRPr="00882062">
              <w:rPr>
                <w:rFonts w:cstheme="minorHAnsi"/>
              </w:rPr>
              <w:t>Student Welfare officer/ student representative to encourage student patients to attend meetings.</w:t>
            </w:r>
          </w:p>
        </w:tc>
      </w:tr>
      <w:tr w:rsidR="00882062" w14:paraId="36F00FE3" w14:textId="77777777" w:rsidTr="00882062">
        <w:trPr>
          <w:trHeight w:val="135"/>
        </w:trPr>
        <w:tc>
          <w:tcPr>
            <w:tcW w:w="1485" w:type="dxa"/>
          </w:tcPr>
          <w:p w14:paraId="698AC1F7" w14:textId="779CDF65" w:rsidR="00882062" w:rsidRPr="00882062" w:rsidRDefault="00882062" w:rsidP="00882062">
            <w:pPr>
              <w:rPr>
                <w:rFonts w:cstheme="minorHAnsi"/>
                <w:b/>
                <w:bCs/>
              </w:rPr>
            </w:pPr>
            <w:r w:rsidRPr="00882062">
              <w:rPr>
                <w:rFonts w:cstheme="minorHAnsi"/>
                <w:b/>
                <w:bCs/>
              </w:rPr>
              <w:t>4</w:t>
            </w:r>
            <w:r w:rsidRPr="00882062">
              <w:rPr>
                <w:rFonts w:cstheme="minorHAnsi"/>
              </w:rPr>
              <w:t>.2</w:t>
            </w:r>
          </w:p>
        </w:tc>
        <w:tc>
          <w:tcPr>
            <w:tcW w:w="5308" w:type="dxa"/>
          </w:tcPr>
          <w:p w14:paraId="74F10231" w14:textId="77777777" w:rsidR="00882062" w:rsidRPr="007F72F8" w:rsidRDefault="00882062" w:rsidP="00882062">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7F72F8">
              <w:rPr>
                <w:rStyle w:val="normaltextrun"/>
                <w:rFonts w:asciiTheme="minorHAnsi" w:hAnsiTheme="minorHAnsi" w:cstheme="minorHAnsi"/>
                <w:sz w:val="22"/>
                <w:szCs w:val="22"/>
                <w:lang w:val="en-US"/>
              </w:rPr>
              <w:t xml:space="preserve">Student Representation- Student Union Welfare Officer </w:t>
            </w:r>
          </w:p>
          <w:p w14:paraId="0B40220F" w14:textId="3C87118B" w:rsidR="00882062" w:rsidRPr="007F72F8" w:rsidRDefault="00882062" w:rsidP="00882062">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7F72F8">
              <w:rPr>
                <w:rStyle w:val="normaltextrun"/>
                <w:rFonts w:asciiTheme="minorHAnsi" w:hAnsiTheme="minorHAnsi" w:cstheme="minorHAnsi"/>
                <w:sz w:val="22"/>
                <w:szCs w:val="22"/>
                <w:lang w:val="en-US"/>
              </w:rPr>
              <w:t>IB was introduced by BW.  IB explained that when she first came to university, she found it hard and wasn’t sure what was expecte</w:t>
            </w:r>
            <w:r w:rsidR="007F72F8" w:rsidRPr="007F72F8">
              <w:rPr>
                <w:rStyle w:val="normaltextrun"/>
                <w:rFonts w:asciiTheme="minorHAnsi" w:hAnsiTheme="minorHAnsi" w:cstheme="minorHAnsi"/>
                <w:sz w:val="22"/>
                <w:szCs w:val="22"/>
                <w:lang w:val="en-US"/>
              </w:rPr>
              <w:t>d or</w:t>
            </w:r>
            <w:r w:rsidRPr="007F72F8">
              <w:rPr>
                <w:rStyle w:val="normaltextrun"/>
                <w:rFonts w:asciiTheme="minorHAnsi" w:hAnsiTheme="minorHAnsi" w:cstheme="minorHAnsi"/>
                <w:sz w:val="22"/>
                <w:szCs w:val="22"/>
                <w:lang w:val="en-US"/>
              </w:rPr>
              <w:t xml:space="preserve"> how the GP worked.  She saved her </w:t>
            </w:r>
            <w:r w:rsidR="007F72F8" w:rsidRPr="007F72F8">
              <w:rPr>
                <w:rStyle w:val="normaltextrun"/>
                <w:rFonts w:asciiTheme="minorHAnsi" w:hAnsiTheme="minorHAnsi" w:cstheme="minorHAnsi"/>
                <w:sz w:val="22"/>
                <w:szCs w:val="22"/>
                <w:lang w:val="en-US"/>
              </w:rPr>
              <w:t>(</w:t>
            </w:r>
            <w:r w:rsidR="007F72F8" w:rsidRPr="007F72F8">
              <w:rPr>
                <w:rStyle w:val="normaltextrun"/>
                <w:lang w:val="en-US"/>
              </w:rPr>
              <w:t xml:space="preserve">medical) </w:t>
            </w:r>
            <w:r w:rsidRPr="007F72F8">
              <w:rPr>
                <w:rStyle w:val="normaltextrun"/>
                <w:rFonts w:asciiTheme="minorHAnsi" w:hAnsiTheme="minorHAnsi" w:cstheme="minorHAnsi"/>
                <w:sz w:val="22"/>
                <w:szCs w:val="22"/>
                <w:lang w:val="en-US"/>
              </w:rPr>
              <w:t>complaints up until she went home.  She explained that she can encourage students to register but can’t give a preferen</w:t>
            </w:r>
            <w:r w:rsidR="00B85232">
              <w:rPr>
                <w:rStyle w:val="normaltextrun"/>
                <w:rFonts w:asciiTheme="minorHAnsi" w:hAnsiTheme="minorHAnsi" w:cstheme="minorHAnsi"/>
                <w:sz w:val="22"/>
                <w:szCs w:val="22"/>
                <w:lang w:val="en-US"/>
              </w:rPr>
              <w:t>ce</w:t>
            </w:r>
            <w:r w:rsidRPr="007F72F8">
              <w:rPr>
                <w:rStyle w:val="normaltextrun"/>
                <w:rFonts w:asciiTheme="minorHAnsi" w:hAnsiTheme="minorHAnsi" w:cstheme="minorHAnsi"/>
                <w:sz w:val="22"/>
                <w:szCs w:val="22"/>
                <w:lang w:val="en-US"/>
              </w:rPr>
              <w:t xml:space="preserve"> or force them.  LP explained that although we understand this, </w:t>
            </w:r>
            <w:r w:rsidR="007F72F8" w:rsidRPr="007F72F8">
              <w:rPr>
                <w:rStyle w:val="normaltextrun"/>
                <w:rFonts w:asciiTheme="minorHAnsi" w:hAnsiTheme="minorHAnsi" w:cstheme="minorHAnsi"/>
                <w:sz w:val="22"/>
                <w:szCs w:val="22"/>
                <w:lang w:val="en-US"/>
              </w:rPr>
              <w:t>patients’</w:t>
            </w:r>
            <w:r w:rsidRPr="007F72F8">
              <w:rPr>
                <w:rStyle w:val="normaltextrun"/>
                <w:rFonts w:asciiTheme="minorHAnsi" w:hAnsiTheme="minorHAnsi" w:cstheme="minorHAnsi"/>
                <w:sz w:val="22"/>
                <w:szCs w:val="22"/>
                <w:lang w:val="en-US"/>
              </w:rPr>
              <w:t xml:space="preserve"> expectations to be registered and seen on the same day is unrealistic and that students should be made aware of this.   </w:t>
            </w:r>
            <w:r w:rsidRPr="007F72F8">
              <w:rPr>
                <w:rFonts w:asciiTheme="minorHAnsi" w:hAnsiTheme="minorHAnsi" w:cstheme="minorHAnsi"/>
                <w:sz w:val="22"/>
                <w:szCs w:val="22"/>
              </w:rPr>
              <w:t xml:space="preserve">IB confirmed that they used to send out information at freshers, but you can’t force people to read the information that they have been given or force them to register with a GP.  KA asked if the practice staff still visits the University to offer guidance with registering.  SM explained that they haven’t been able to do this since before covid and that </w:t>
            </w:r>
            <w:r w:rsidR="007F72F8" w:rsidRPr="007F72F8">
              <w:rPr>
                <w:rFonts w:asciiTheme="minorHAnsi" w:hAnsiTheme="minorHAnsi" w:cstheme="minorHAnsi"/>
                <w:sz w:val="22"/>
                <w:szCs w:val="22"/>
              </w:rPr>
              <w:t>all</w:t>
            </w:r>
            <w:r w:rsidRPr="007F72F8">
              <w:rPr>
                <w:rFonts w:asciiTheme="minorHAnsi" w:hAnsiTheme="minorHAnsi" w:cstheme="minorHAnsi"/>
                <w:sz w:val="22"/>
                <w:szCs w:val="22"/>
              </w:rPr>
              <w:t xml:space="preserve"> the contacts they had with the university have now moved on.  IB will ask the University if there is a way something can be reinstated to help patients and take pressure from the practice staff.</w:t>
            </w:r>
          </w:p>
        </w:tc>
        <w:tc>
          <w:tcPr>
            <w:tcW w:w="2223" w:type="dxa"/>
          </w:tcPr>
          <w:p w14:paraId="3D266CB4" w14:textId="77777777" w:rsidR="00882062" w:rsidRPr="007F72F8" w:rsidRDefault="00882062" w:rsidP="00882062">
            <w:r w:rsidRPr="007F72F8">
              <w:rPr>
                <w:rFonts w:cstheme="minorHAnsi"/>
              </w:rPr>
              <w:t xml:space="preserve">Student Welfare Officer to discuss </w:t>
            </w:r>
            <w:r w:rsidR="007F72F8" w:rsidRPr="007F72F8">
              <w:rPr>
                <w:rFonts w:cstheme="minorHAnsi"/>
              </w:rPr>
              <w:t>o</w:t>
            </w:r>
            <w:r w:rsidR="007F72F8" w:rsidRPr="007F72F8">
              <w:t>ption of practice staff being able to offer students advice with registering/ how the NHS works.</w:t>
            </w:r>
          </w:p>
          <w:p w14:paraId="57AEF1A1" w14:textId="77777777" w:rsidR="007F72F8" w:rsidRDefault="007F72F8" w:rsidP="00882062">
            <w:pPr>
              <w:rPr>
                <w:rFonts w:cstheme="minorHAnsi"/>
                <w:color w:val="FF0000"/>
              </w:rPr>
            </w:pPr>
          </w:p>
          <w:p w14:paraId="3667608F" w14:textId="70F85A2E" w:rsidR="007F72F8" w:rsidRPr="00882062" w:rsidRDefault="007F72F8" w:rsidP="00882062">
            <w:pPr>
              <w:rPr>
                <w:rFonts w:cstheme="minorHAnsi"/>
                <w:color w:val="FF0000"/>
              </w:rPr>
            </w:pPr>
          </w:p>
        </w:tc>
      </w:tr>
      <w:tr w:rsidR="00882062" w14:paraId="7DEF3FFC" w14:textId="77777777" w:rsidTr="00882062">
        <w:trPr>
          <w:trHeight w:val="135"/>
        </w:trPr>
        <w:tc>
          <w:tcPr>
            <w:tcW w:w="1485" w:type="dxa"/>
          </w:tcPr>
          <w:p w14:paraId="7D393CAD" w14:textId="48CA1884" w:rsidR="00882062" w:rsidRPr="00882062" w:rsidRDefault="00882062" w:rsidP="00882062">
            <w:pPr>
              <w:rPr>
                <w:rFonts w:cstheme="minorHAnsi"/>
                <w:b/>
                <w:bCs/>
              </w:rPr>
            </w:pPr>
            <w:r w:rsidRPr="00882062">
              <w:rPr>
                <w:rFonts w:cstheme="minorHAnsi"/>
                <w:b/>
                <w:bCs/>
              </w:rPr>
              <w:t>4</w:t>
            </w:r>
            <w:r w:rsidRPr="00882062">
              <w:rPr>
                <w:rFonts w:cstheme="minorHAnsi"/>
              </w:rPr>
              <w:t>.3</w:t>
            </w:r>
          </w:p>
        </w:tc>
        <w:tc>
          <w:tcPr>
            <w:tcW w:w="5308" w:type="dxa"/>
          </w:tcPr>
          <w:p w14:paraId="373FB0DF" w14:textId="4330BF80" w:rsidR="00882062" w:rsidRPr="00882062" w:rsidRDefault="00882062" w:rsidP="00882062">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882062">
              <w:rPr>
                <w:rStyle w:val="normaltextrun"/>
                <w:rFonts w:asciiTheme="minorHAnsi" w:hAnsiTheme="minorHAnsi" w:cstheme="minorHAnsi"/>
                <w:sz w:val="22"/>
                <w:szCs w:val="22"/>
                <w:lang w:val="en-US"/>
              </w:rPr>
              <w:t>Telephone answering – lunchtime telephone closure</w:t>
            </w:r>
          </w:p>
          <w:p w14:paraId="17D9AD4A" w14:textId="317BA53D" w:rsidR="00882062" w:rsidRPr="00882062" w:rsidRDefault="00882062" w:rsidP="00882062">
            <w:pPr>
              <w:pStyle w:val="paragraph"/>
              <w:spacing w:before="0" w:beforeAutospacing="0" w:after="0" w:afterAutospacing="0"/>
              <w:textAlignment w:val="baseline"/>
              <w:rPr>
                <w:rStyle w:val="normaltextrun"/>
                <w:rFonts w:asciiTheme="minorHAnsi" w:hAnsiTheme="minorHAnsi" w:cstheme="minorHAnsi"/>
                <w:color w:val="FF0000"/>
                <w:sz w:val="22"/>
                <w:szCs w:val="22"/>
                <w:lang w:val="en-US"/>
              </w:rPr>
            </w:pPr>
            <w:r w:rsidRPr="00882062">
              <w:rPr>
                <w:rStyle w:val="normaltextrun"/>
                <w:rFonts w:asciiTheme="minorHAnsi" w:hAnsiTheme="minorHAnsi" w:cstheme="minorHAnsi"/>
                <w:sz w:val="22"/>
                <w:szCs w:val="22"/>
                <w:lang w:val="en-US"/>
              </w:rPr>
              <w:t xml:space="preserve">BW asked if the lunchtime telephone closure will remain.  SM explained that the lunchtime telephone closure happens so that staff have the time to catch up </w:t>
            </w:r>
            <w:r w:rsidRPr="00882062">
              <w:rPr>
                <w:rStyle w:val="normaltextrun"/>
                <w:rFonts w:asciiTheme="minorHAnsi" w:hAnsiTheme="minorHAnsi" w:cstheme="minorHAnsi"/>
                <w:sz w:val="22"/>
                <w:szCs w:val="22"/>
                <w:lang w:val="en-US"/>
              </w:rPr>
              <w:lastRenderedPageBreak/>
              <w:t>with other work that they are required to do.  She explained that if staff are answering calls all morning and afternoon then they are not being given time to complete other tasks.  She explained that meetings and lunchbreaks also happen during this time.  PPG members thanked SM for her input and was pleased that they had an insight into why the closure happened.</w:t>
            </w:r>
          </w:p>
        </w:tc>
        <w:tc>
          <w:tcPr>
            <w:tcW w:w="2223" w:type="dxa"/>
          </w:tcPr>
          <w:p w14:paraId="14D9ADDA" w14:textId="77777777" w:rsidR="00882062" w:rsidRPr="00882062" w:rsidRDefault="00882062" w:rsidP="00882062">
            <w:pPr>
              <w:rPr>
                <w:rFonts w:cstheme="minorHAnsi"/>
              </w:rPr>
            </w:pPr>
          </w:p>
        </w:tc>
      </w:tr>
      <w:tr w:rsidR="00882062" w14:paraId="11023520" w14:textId="77777777" w:rsidTr="00882062">
        <w:tc>
          <w:tcPr>
            <w:tcW w:w="1485" w:type="dxa"/>
            <w:shd w:val="clear" w:color="auto" w:fill="262626" w:themeFill="text1" w:themeFillTint="D9"/>
          </w:tcPr>
          <w:p w14:paraId="11A234B0" w14:textId="66ECC447" w:rsidR="00882062" w:rsidRPr="00882062" w:rsidRDefault="00882062" w:rsidP="00882062">
            <w:pPr>
              <w:rPr>
                <w:rFonts w:cstheme="minorHAnsi"/>
                <w:b/>
                <w:bCs/>
                <w:color w:val="FFFFFF" w:themeColor="background1"/>
              </w:rPr>
            </w:pPr>
            <w:r w:rsidRPr="00882062">
              <w:rPr>
                <w:rFonts w:cstheme="minorHAnsi"/>
                <w:b/>
                <w:bCs/>
                <w:color w:val="FFFFFF" w:themeColor="background1"/>
              </w:rPr>
              <w:t xml:space="preserve">5. </w:t>
            </w:r>
          </w:p>
        </w:tc>
        <w:tc>
          <w:tcPr>
            <w:tcW w:w="5308" w:type="dxa"/>
            <w:shd w:val="clear" w:color="auto" w:fill="262626" w:themeFill="text1" w:themeFillTint="D9"/>
          </w:tcPr>
          <w:p w14:paraId="16CC067A" w14:textId="2432D85F" w:rsidR="00882062" w:rsidRPr="00882062" w:rsidRDefault="00882062" w:rsidP="00882062">
            <w:pPr>
              <w:rPr>
                <w:rFonts w:cstheme="minorHAnsi"/>
                <w:color w:val="FFFFFF" w:themeColor="background1"/>
              </w:rPr>
            </w:pPr>
            <w:r w:rsidRPr="00882062">
              <w:rPr>
                <w:rFonts w:cstheme="minorHAnsi"/>
                <w:b/>
                <w:bCs/>
                <w:color w:val="FFFFFF" w:themeColor="background1"/>
              </w:rPr>
              <w:t>Any other business</w:t>
            </w:r>
          </w:p>
        </w:tc>
        <w:tc>
          <w:tcPr>
            <w:tcW w:w="2223" w:type="dxa"/>
            <w:shd w:val="clear" w:color="auto" w:fill="262626" w:themeFill="text1" w:themeFillTint="D9"/>
          </w:tcPr>
          <w:p w14:paraId="2C213530" w14:textId="6202325B" w:rsidR="00882062" w:rsidRPr="00882062" w:rsidRDefault="00882062" w:rsidP="00882062">
            <w:pPr>
              <w:rPr>
                <w:rFonts w:cstheme="minorHAnsi"/>
                <w:color w:val="FFFFFF" w:themeColor="background1"/>
              </w:rPr>
            </w:pPr>
          </w:p>
        </w:tc>
      </w:tr>
      <w:tr w:rsidR="00882062" w14:paraId="291D3B2B" w14:textId="77777777" w:rsidTr="00882062">
        <w:tc>
          <w:tcPr>
            <w:tcW w:w="1485" w:type="dxa"/>
          </w:tcPr>
          <w:p w14:paraId="1FC53776" w14:textId="37F7E713" w:rsidR="00882062" w:rsidRPr="00882062" w:rsidRDefault="00882062" w:rsidP="00882062">
            <w:pPr>
              <w:rPr>
                <w:rFonts w:cstheme="minorHAnsi"/>
                <w:b/>
                <w:bCs/>
              </w:rPr>
            </w:pPr>
            <w:r w:rsidRPr="00882062">
              <w:rPr>
                <w:rFonts w:cstheme="minorHAnsi"/>
                <w:b/>
                <w:bCs/>
              </w:rPr>
              <w:t>5.1</w:t>
            </w:r>
          </w:p>
        </w:tc>
        <w:tc>
          <w:tcPr>
            <w:tcW w:w="5308" w:type="dxa"/>
          </w:tcPr>
          <w:p w14:paraId="6BED7A0A" w14:textId="3ABA7605" w:rsidR="00882062" w:rsidRPr="00882062" w:rsidRDefault="00882062" w:rsidP="00882062">
            <w:pPr>
              <w:rPr>
                <w:rFonts w:cstheme="minorHAnsi"/>
              </w:rPr>
            </w:pPr>
            <w:r w:rsidRPr="00882062">
              <w:rPr>
                <w:rFonts w:cstheme="minorHAnsi"/>
              </w:rPr>
              <w:t xml:space="preserve">There was a concern raised that students, especially international students are unaware of the correct procedure to register.  It was suggested that practice staff creates videos on how to register with a practice and what to expect with their registration.  </w:t>
            </w:r>
          </w:p>
        </w:tc>
        <w:tc>
          <w:tcPr>
            <w:tcW w:w="2223" w:type="dxa"/>
          </w:tcPr>
          <w:p w14:paraId="106FB91D" w14:textId="1E4E7A0E" w:rsidR="00882062" w:rsidRPr="00882062" w:rsidRDefault="00882062" w:rsidP="00882062">
            <w:pPr>
              <w:rPr>
                <w:rFonts w:cstheme="minorHAnsi"/>
              </w:rPr>
            </w:pPr>
            <w:r w:rsidRPr="00882062">
              <w:rPr>
                <w:rFonts w:cstheme="minorHAnsi"/>
              </w:rPr>
              <w:t>SS to explore ways to educate students/international students on how the NHS works.</w:t>
            </w:r>
          </w:p>
        </w:tc>
      </w:tr>
      <w:tr w:rsidR="00882062" w14:paraId="4F3DADBE" w14:textId="77777777" w:rsidTr="00882062">
        <w:tc>
          <w:tcPr>
            <w:tcW w:w="1485" w:type="dxa"/>
          </w:tcPr>
          <w:p w14:paraId="214007DE" w14:textId="2C777A90" w:rsidR="00882062" w:rsidRPr="00882062" w:rsidRDefault="00882062" w:rsidP="00882062">
            <w:pPr>
              <w:rPr>
                <w:rFonts w:cstheme="minorHAnsi"/>
                <w:b/>
                <w:bCs/>
              </w:rPr>
            </w:pPr>
            <w:r w:rsidRPr="00882062">
              <w:rPr>
                <w:rFonts w:cstheme="minorHAnsi"/>
                <w:b/>
                <w:bCs/>
              </w:rPr>
              <w:t>5.2</w:t>
            </w:r>
          </w:p>
        </w:tc>
        <w:tc>
          <w:tcPr>
            <w:tcW w:w="5308" w:type="dxa"/>
          </w:tcPr>
          <w:p w14:paraId="307A946F" w14:textId="0D9BB824" w:rsidR="00882062" w:rsidRPr="00882062" w:rsidRDefault="00882062" w:rsidP="00882062">
            <w:pPr>
              <w:rPr>
                <w:rFonts w:cstheme="minorHAnsi"/>
              </w:rPr>
            </w:pPr>
            <w:r w:rsidRPr="00882062">
              <w:rPr>
                <w:rFonts w:cstheme="minorHAnsi"/>
              </w:rPr>
              <w:t>KA announced that she should we willing to take on the role of chair.  This was approved and seconded by PPG members.  KA will transition to be the new PPG chair with the support of current Chair and SS</w:t>
            </w:r>
          </w:p>
        </w:tc>
        <w:tc>
          <w:tcPr>
            <w:tcW w:w="2223" w:type="dxa"/>
          </w:tcPr>
          <w:p w14:paraId="699D366C" w14:textId="77777777" w:rsidR="00882062" w:rsidRPr="00882062" w:rsidRDefault="00882062" w:rsidP="00882062">
            <w:pPr>
              <w:rPr>
                <w:rFonts w:cstheme="minorHAnsi"/>
              </w:rPr>
            </w:pPr>
          </w:p>
        </w:tc>
      </w:tr>
      <w:tr w:rsidR="00882062" w14:paraId="40C47C90" w14:textId="77777777" w:rsidTr="00882062">
        <w:tc>
          <w:tcPr>
            <w:tcW w:w="1485" w:type="dxa"/>
            <w:shd w:val="clear" w:color="auto" w:fill="262626" w:themeFill="text1" w:themeFillTint="D9"/>
          </w:tcPr>
          <w:p w14:paraId="79AE4A64" w14:textId="46D87F56" w:rsidR="00882062" w:rsidRPr="00882062" w:rsidRDefault="00882062" w:rsidP="00882062">
            <w:pPr>
              <w:rPr>
                <w:rFonts w:cstheme="minorHAnsi"/>
                <w:b/>
                <w:bCs/>
                <w:color w:val="FFFFFF" w:themeColor="background1"/>
              </w:rPr>
            </w:pPr>
            <w:r w:rsidRPr="00882062">
              <w:rPr>
                <w:rFonts w:cstheme="minorHAnsi"/>
                <w:b/>
                <w:bCs/>
                <w:color w:val="FFFFFF" w:themeColor="background1"/>
              </w:rPr>
              <w:t>6.</w:t>
            </w:r>
          </w:p>
        </w:tc>
        <w:tc>
          <w:tcPr>
            <w:tcW w:w="5308" w:type="dxa"/>
            <w:shd w:val="clear" w:color="auto" w:fill="262626" w:themeFill="text1" w:themeFillTint="D9"/>
          </w:tcPr>
          <w:p w14:paraId="2E68D2C5" w14:textId="74542B20" w:rsidR="00882062" w:rsidRPr="00882062" w:rsidRDefault="00882062" w:rsidP="00882062">
            <w:pPr>
              <w:rPr>
                <w:rFonts w:cstheme="minorHAnsi"/>
                <w:color w:val="FFFFFF" w:themeColor="background1"/>
              </w:rPr>
            </w:pPr>
            <w:r w:rsidRPr="00882062">
              <w:rPr>
                <w:rFonts w:cstheme="minorHAnsi"/>
                <w:b/>
                <w:bCs/>
                <w:color w:val="FFFFFF" w:themeColor="background1"/>
              </w:rPr>
              <w:t>Date of next meeting</w:t>
            </w:r>
          </w:p>
        </w:tc>
        <w:tc>
          <w:tcPr>
            <w:tcW w:w="2223" w:type="dxa"/>
            <w:shd w:val="clear" w:color="auto" w:fill="262626" w:themeFill="text1" w:themeFillTint="D9"/>
          </w:tcPr>
          <w:p w14:paraId="066A8D89" w14:textId="77777777" w:rsidR="00882062" w:rsidRPr="00882062" w:rsidRDefault="00882062" w:rsidP="00882062">
            <w:pPr>
              <w:rPr>
                <w:rFonts w:cstheme="minorHAnsi"/>
                <w:color w:val="FFFFFF" w:themeColor="background1"/>
              </w:rPr>
            </w:pPr>
          </w:p>
        </w:tc>
      </w:tr>
      <w:tr w:rsidR="00882062" w14:paraId="606541A6" w14:textId="77777777" w:rsidTr="00882062">
        <w:tc>
          <w:tcPr>
            <w:tcW w:w="1485" w:type="dxa"/>
          </w:tcPr>
          <w:p w14:paraId="0F2B6E58" w14:textId="15E7AFE9" w:rsidR="00882062" w:rsidRPr="00882062" w:rsidRDefault="00882062" w:rsidP="00882062">
            <w:pPr>
              <w:rPr>
                <w:rFonts w:cstheme="minorHAnsi"/>
                <w:b/>
                <w:bCs/>
              </w:rPr>
            </w:pPr>
          </w:p>
        </w:tc>
        <w:tc>
          <w:tcPr>
            <w:tcW w:w="5308" w:type="dxa"/>
          </w:tcPr>
          <w:p w14:paraId="1034E01E" w14:textId="0B694A8A" w:rsidR="00882062" w:rsidRPr="00882062" w:rsidRDefault="00882062" w:rsidP="00882062">
            <w:pPr>
              <w:rPr>
                <w:rFonts w:cstheme="minorHAnsi"/>
              </w:rPr>
            </w:pPr>
            <w:r w:rsidRPr="00882062">
              <w:rPr>
                <w:rFonts w:cstheme="minorHAnsi"/>
              </w:rPr>
              <w:t>Next meeting will be scheduled for February 2024 It was suggested that the meeting be held in the evening at the next meeting.  It was decided that meetings will be alternated to one in the evening and one at lunchtime</w:t>
            </w:r>
            <w:r w:rsidR="007F72F8">
              <w:rPr>
                <w:rFonts w:cstheme="minorHAnsi"/>
              </w:rPr>
              <w:t xml:space="preserve"> moving forward</w:t>
            </w:r>
            <w:r w:rsidRPr="00882062">
              <w:rPr>
                <w:rFonts w:cstheme="minorHAnsi"/>
              </w:rPr>
              <w:t>.</w:t>
            </w:r>
          </w:p>
        </w:tc>
        <w:tc>
          <w:tcPr>
            <w:tcW w:w="2223" w:type="dxa"/>
          </w:tcPr>
          <w:p w14:paraId="57869093" w14:textId="77777777" w:rsidR="00882062" w:rsidRPr="00882062" w:rsidRDefault="00882062" w:rsidP="00882062">
            <w:pPr>
              <w:rPr>
                <w:rFonts w:cstheme="minorHAnsi"/>
              </w:rPr>
            </w:pPr>
          </w:p>
        </w:tc>
      </w:tr>
    </w:tbl>
    <w:p w14:paraId="68DD1B5C" w14:textId="2EB195E2" w:rsidR="003A2802" w:rsidRDefault="003A2802">
      <w:pPr>
        <w:rPr>
          <w:b/>
          <w:bCs/>
        </w:rPr>
      </w:pPr>
    </w:p>
    <w:p w14:paraId="6DCFB93E" w14:textId="58AF4737" w:rsidR="00832119" w:rsidRDefault="00832119">
      <w:r w:rsidRPr="00832119">
        <w:t>BW thanked those present for attending.</w:t>
      </w:r>
    </w:p>
    <w:p w14:paraId="000FADB5" w14:textId="5E028EBA" w:rsidR="00832119" w:rsidRDefault="00832119">
      <w:r>
        <w:t>Meeting adjourned at 1.50pm</w:t>
      </w:r>
    </w:p>
    <w:p w14:paraId="232A5E66" w14:textId="2B7426F4" w:rsidR="00B6752D" w:rsidRDefault="00B6752D"/>
    <w:p w14:paraId="22072573" w14:textId="5E31C1DA" w:rsidR="00B6752D" w:rsidRPr="00832119" w:rsidRDefault="00B6752D"/>
    <w:sectPr w:rsidR="00B6752D" w:rsidRPr="008321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02"/>
    <w:rsid w:val="0003252D"/>
    <w:rsid w:val="000E7A2B"/>
    <w:rsid w:val="00117430"/>
    <w:rsid w:val="001F4AF3"/>
    <w:rsid w:val="00222426"/>
    <w:rsid w:val="0025307D"/>
    <w:rsid w:val="002C17DC"/>
    <w:rsid w:val="003A2802"/>
    <w:rsid w:val="004A285B"/>
    <w:rsid w:val="004F7C9B"/>
    <w:rsid w:val="005053A3"/>
    <w:rsid w:val="005314A3"/>
    <w:rsid w:val="00554BF7"/>
    <w:rsid w:val="005B21F6"/>
    <w:rsid w:val="0069192A"/>
    <w:rsid w:val="006F2D8F"/>
    <w:rsid w:val="006F6451"/>
    <w:rsid w:val="00754ABB"/>
    <w:rsid w:val="007B321E"/>
    <w:rsid w:val="007F72F8"/>
    <w:rsid w:val="00810576"/>
    <w:rsid w:val="00832119"/>
    <w:rsid w:val="00855027"/>
    <w:rsid w:val="00882062"/>
    <w:rsid w:val="00901952"/>
    <w:rsid w:val="00925E09"/>
    <w:rsid w:val="0096509A"/>
    <w:rsid w:val="00982F62"/>
    <w:rsid w:val="009C4C11"/>
    <w:rsid w:val="00B604CA"/>
    <w:rsid w:val="00B6752D"/>
    <w:rsid w:val="00B85232"/>
    <w:rsid w:val="00BD24B4"/>
    <w:rsid w:val="00BE74A4"/>
    <w:rsid w:val="00C514E5"/>
    <w:rsid w:val="00C943C8"/>
    <w:rsid w:val="00D8534E"/>
    <w:rsid w:val="00EF4ABA"/>
    <w:rsid w:val="00FE0B99"/>
    <w:rsid w:val="00FF1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6C0A"/>
  <w15:chartTrackingRefBased/>
  <w15:docId w15:val="{7C07C271-B668-4E43-B3C4-83D80CD5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82F62"/>
  </w:style>
  <w:style w:type="paragraph" w:customStyle="1" w:styleId="paragraph">
    <w:name w:val="paragraph"/>
    <w:basedOn w:val="Normal"/>
    <w:rsid w:val="00982F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982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Brendon Savin</dc:creator>
  <cp:keywords/>
  <dc:description/>
  <cp:lastModifiedBy>SAVIN, Samantha (THE UNIVERSITY SURGERY)</cp:lastModifiedBy>
  <cp:revision>3</cp:revision>
  <cp:lastPrinted>2023-11-22T16:16:00Z</cp:lastPrinted>
  <dcterms:created xsi:type="dcterms:W3CDTF">2023-11-23T09:12:00Z</dcterms:created>
  <dcterms:modified xsi:type="dcterms:W3CDTF">2023-11-23T09:39:00Z</dcterms:modified>
</cp:coreProperties>
</file>