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E86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🏥</w:t>
      </w:r>
      <w:r w:rsidRPr="00FE3542">
        <w:rPr>
          <w:b/>
          <w:bCs/>
        </w:rPr>
        <w:t xml:space="preserve"> Patient Participation Group (PPG) Meeting</w:t>
      </w:r>
    </w:p>
    <w:p w14:paraId="3D94AD52" w14:textId="77777777" w:rsidR="00FE3542" w:rsidRDefault="00FE3542" w:rsidP="00FE3542">
      <w:r w:rsidRPr="00FE3542">
        <w:rPr>
          <w:b/>
          <w:bCs/>
        </w:rPr>
        <w:t>Date:</w:t>
      </w:r>
      <w:r w:rsidRPr="00FE3542">
        <w:t xml:space="preserve"> Wednesday 6th August 2025</w:t>
      </w:r>
      <w:r w:rsidRPr="00FE3542">
        <w:br/>
      </w:r>
      <w:r w:rsidRPr="00FE3542">
        <w:rPr>
          <w:b/>
          <w:bCs/>
        </w:rPr>
        <w:t>Location:</w:t>
      </w:r>
      <w:r w:rsidRPr="00FE3542">
        <w:t xml:space="preserve"> Unicity Medical Centre</w:t>
      </w:r>
      <w:r w:rsidRPr="00FE3542">
        <w:br/>
      </w:r>
      <w:r w:rsidRPr="00FE3542">
        <w:rPr>
          <w:b/>
          <w:bCs/>
        </w:rPr>
        <w:t>Chair:</w:t>
      </w:r>
      <w:r w:rsidRPr="00FE3542">
        <w:t xml:space="preserve"> K</w:t>
      </w:r>
      <w:r>
        <w:t xml:space="preserve"> Ackerman</w:t>
      </w:r>
      <w:r w:rsidRPr="00FE3542">
        <w:t xml:space="preserve"> (PPG Chair)</w:t>
      </w:r>
      <w:r w:rsidRPr="00FE3542">
        <w:br/>
      </w:r>
      <w:r w:rsidRPr="00FE3542">
        <w:rPr>
          <w:b/>
          <w:bCs/>
        </w:rPr>
        <w:t>Attendees:</w:t>
      </w:r>
      <w:r w:rsidRPr="00FE3542">
        <w:t xml:space="preserve"> </w:t>
      </w:r>
    </w:p>
    <w:p w14:paraId="080B3FC4" w14:textId="76981345" w:rsidR="00FE3542" w:rsidRDefault="00FE3542" w:rsidP="00FE3542">
      <w:r w:rsidRPr="00FE3542">
        <w:t>Practice staff including</w:t>
      </w:r>
      <w:r>
        <w:t>: B Ayo (GP Partner),</w:t>
      </w:r>
      <w:r w:rsidRPr="00FE3542">
        <w:t xml:space="preserve"> Tilly</w:t>
      </w:r>
      <w:r>
        <w:t xml:space="preserve"> B</w:t>
      </w:r>
      <w:r w:rsidRPr="00FE3542">
        <w:t xml:space="preserve"> (Digital &amp; Transformation Lead</w:t>
      </w:r>
      <w:r>
        <w:t>/Reception</w:t>
      </w:r>
      <w:r w:rsidRPr="00FE3542">
        <w:t>), Bira</w:t>
      </w:r>
      <w:r>
        <w:t>h W</w:t>
      </w:r>
      <w:r w:rsidRPr="00FE3542">
        <w:t xml:space="preserve"> (Clinical Pharmacist), Steph </w:t>
      </w:r>
      <w:r>
        <w:t xml:space="preserve">M </w:t>
      </w:r>
      <w:r w:rsidRPr="00FE3542">
        <w:t>(</w:t>
      </w:r>
      <w:r>
        <w:t>P Manager</w:t>
      </w:r>
      <w:r w:rsidRPr="00FE3542">
        <w:t xml:space="preserve">), </w:t>
      </w:r>
      <w:r>
        <w:t>D Ingham (Reception Lead), Sandra C (Admin Lead) Ivelina G (Admin), Hayley W (admin), Kaci G (Reception), Ruby P (Reception) Jenny E (Reception), Debbie C-D (Admin), Mimi E (Reception), Mary S (Lead Practice Nurse), Kelly W (Practice Nurse)</w:t>
      </w:r>
    </w:p>
    <w:p w14:paraId="76185AC8" w14:textId="3F4C38DD" w:rsidR="00FE3542" w:rsidRPr="00FE3542" w:rsidRDefault="00FE3542" w:rsidP="00FE3542">
      <w:r>
        <w:t>Patient Participation Group:</w:t>
      </w:r>
      <w:r w:rsidR="00124BA1">
        <w:t xml:space="preserve"> G Holmes, J Minto, B Webster, C Simmonds, B Stanley, </w:t>
      </w:r>
      <w:r w:rsidR="00BC62E3">
        <w:t>R Moore, N Giles and B Kamau</w:t>
      </w:r>
    </w:p>
    <w:p w14:paraId="329A07D0" w14:textId="77777777" w:rsidR="00FE3542" w:rsidRPr="00FE3542" w:rsidRDefault="00BC62E3" w:rsidP="00FE3542">
      <w:r>
        <w:pict w14:anchorId="10AFE8F0">
          <v:rect id="_x0000_i1026" style="width:0;height:1.5pt" o:hralign="center" o:hrstd="t" o:hr="t" fillcolor="#a0a0a0" stroked="f"/>
        </w:pict>
      </w:r>
    </w:p>
    <w:p w14:paraId="5A2A8696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1. Welcome &amp; Introductions</w:t>
      </w:r>
    </w:p>
    <w:p w14:paraId="2C7A0208" w14:textId="00C2256A" w:rsidR="00FE3542" w:rsidRPr="00FE3542" w:rsidRDefault="00FE3542" w:rsidP="00FE3542">
      <w:pPr>
        <w:numPr>
          <w:ilvl w:val="0"/>
          <w:numId w:val="1"/>
        </w:numPr>
      </w:pPr>
      <w:r w:rsidRPr="00FE3542">
        <w:t>Introduced new Digital &amp; Transformation Lead, Tilly, who is responsible for website, communication boards,</w:t>
      </w:r>
      <w:r>
        <w:t xml:space="preserve"> </w:t>
      </w:r>
      <w:r w:rsidRPr="00FE3542">
        <w:t>Friends and Family Test updates</w:t>
      </w:r>
      <w:r>
        <w:t>, complaints and incident reports.</w:t>
      </w:r>
    </w:p>
    <w:p w14:paraId="5FACC911" w14:textId="14097FF5" w:rsidR="00FE3542" w:rsidRPr="00FE3542" w:rsidRDefault="00FE3542" w:rsidP="00FE3542">
      <w:pPr>
        <w:numPr>
          <w:ilvl w:val="0"/>
          <w:numId w:val="1"/>
        </w:numPr>
      </w:pPr>
      <w:r w:rsidRPr="00FE3542">
        <w:t xml:space="preserve">Acknowledgement of outgoing </w:t>
      </w:r>
      <w:r>
        <w:t xml:space="preserve">D&amp;T </w:t>
      </w:r>
      <w:r w:rsidRPr="00FE3542">
        <w:t>lead Sam</w:t>
      </w:r>
      <w:r>
        <w:t xml:space="preserve"> Savin</w:t>
      </w:r>
      <w:r w:rsidRPr="00FE3542">
        <w:t xml:space="preserve"> and appreciation for her contributions.</w:t>
      </w:r>
    </w:p>
    <w:p w14:paraId="02AA7B0E" w14:textId="77777777" w:rsidR="00FE3542" w:rsidRPr="00FE3542" w:rsidRDefault="00BC62E3" w:rsidP="00FE3542">
      <w:r>
        <w:pict w14:anchorId="47880878">
          <v:rect id="_x0000_i1027" style="width:0;height:1.5pt" o:hralign="center" o:hrstd="t" o:hr="t" fillcolor="#a0a0a0" stroked="f"/>
        </w:pict>
      </w:r>
    </w:p>
    <w:p w14:paraId="613F6E73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2. CQC Inspection Outcomes &amp; Discussion</w:t>
      </w:r>
    </w:p>
    <w:p w14:paraId="597D0B9E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Summary of Ratings: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2301"/>
      </w:tblGrid>
      <w:tr w:rsidR="00FE3542" w:rsidRPr="00FE3542" w14:paraId="005CE220" w14:textId="77777777" w:rsidTr="00FE35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339513" w14:textId="77777777" w:rsidR="00FE3542" w:rsidRPr="00FE3542" w:rsidRDefault="00FE3542" w:rsidP="00FE3542">
            <w:pPr>
              <w:rPr>
                <w:b/>
                <w:bCs/>
              </w:rPr>
            </w:pPr>
            <w:r w:rsidRPr="00FE3542">
              <w:rPr>
                <w:b/>
                <w:bCs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2EEACA3A" w14:textId="77777777" w:rsidR="00FE3542" w:rsidRPr="00FE3542" w:rsidRDefault="00FE3542" w:rsidP="00FE3542">
            <w:pPr>
              <w:rPr>
                <w:b/>
                <w:bCs/>
              </w:rPr>
            </w:pPr>
            <w:r w:rsidRPr="00FE3542">
              <w:rPr>
                <w:b/>
                <w:bCs/>
              </w:rPr>
              <w:t>Rating</w:t>
            </w:r>
          </w:p>
        </w:tc>
      </w:tr>
      <w:tr w:rsidR="00FE3542" w:rsidRPr="00FE3542" w14:paraId="4631D553" w14:textId="77777777" w:rsidTr="00FE35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B8AF1" w14:textId="77777777" w:rsidR="00FE3542" w:rsidRPr="00FE3542" w:rsidRDefault="00FE3542" w:rsidP="00FE3542">
            <w:r w:rsidRPr="00FE3542">
              <w:rPr>
                <w:b/>
                <w:bCs/>
              </w:rPr>
              <w:t>Caring</w:t>
            </w:r>
          </w:p>
        </w:tc>
        <w:tc>
          <w:tcPr>
            <w:tcW w:w="0" w:type="auto"/>
            <w:vAlign w:val="center"/>
            <w:hideMark/>
          </w:tcPr>
          <w:p w14:paraId="00EE0491" w14:textId="77777777" w:rsidR="00FE3542" w:rsidRPr="00FE3542" w:rsidRDefault="00FE3542" w:rsidP="00FE3542">
            <w:r w:rsidRPr="00FE3542">
              <w:t>Good</w:t>
            </w:r>
          </w:p>
        </w:tc>
      </w:tr>
      <w:tr w:rsidR="00FE3542" w:rsidRPr="00FE3542" w14:paraId="7D1C02C6" w14:textId="77777777" w:rsidTr="00FE35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1AFFC" w14:textId="77777777" w:rsidR="00FE3542" w:rsidRPr="00FE3542" w:rsidRDefault="00FE3542" w:rsidP="00FE3542">
            <w:r w:rsidRPr="00FE3542">
              <w:rPr>
                <w:b/>
                <w:bCs/>
              </w:rPr>
              <w:t>Responsive</w:t>
            </w:r>
          </w:p>
        </w:tc>
        <w:tc>
          <w:tcPr>
            <w:tcW w:w="0" w:type="auto"/>
            <w:vAlign w:val="center"/>
            <w:hideMark/>
          </w:tcPr>
          <w:p w14:paraId="075904DB" w14:textId="77777777" w:rsidR="00FE3542" w:rsidRPr="00FE3542" w:rsidRDefault="00FE3542" w:rsidP="00FE3542">
            <w:r w:rsidRPr="00FE3542">
              <w:t>Requires Improvement</w:t>
            </w:r>
          </w:p>
        </w:tc>
      </w:tr>
      <w:tr w:rsidR="00FE3542" w:rsidRPr="00FE3542" w14:paraId="1CADC94A" w14:textId="77777777" w:rsidTr="00FE35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35AA2" w14:textId="77777777" w:rsidR="00FE3542" w:rsidRPr="00FE3542" w:rsidRDefault="00FE3542" w:rsidP="00FE3542">
            <w:r w:rsidRPr="00FE3542">
              <w:rPr>
                <w:b/>
                <w:bCs/>
              </w:rPr>
              <w:t>Effective</w:t>
            </w:r>
          </w:p>
        </w:tc>
        <w:tc>
          <w:tcPr>
            <w:tcW w:w="0" w:type="auto"/>
            <w:vAlign w:val="center"/>
            <w:hideMark/>
          </w:tcPr>
          <w:p w14:paraId="33D8BBEA" w14:textId="77777777" w:rsidR="00FE3542" w:rsidRPr="00FE3542" w:rsidRDefault="00FE3542" w:rsidP="00FE3542">
            <w:r w:rsidRPr="00FE3542">
              <w:t>Requires Improvement</w:t>
            </w:r>
          </w:p>
        </w:tc>
      </w:tr>
      <w:tr w:rsidR="00FE3542" w:rsidRPr="00FE3542" w14:paraId="18BDC808" w14:textId="77777777" w:rsidTr="00FE35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FE816" w14:textId="77777777" w:rsidR="00FE3542" w:rsidRPr="00FE3542" w:rsidRDefault="00FE3542" w:rsidP="00FE3542">
            <w:r w:rsidRPr="00FE3542">
              <w:rPr>
                <w:b/>
                <w:bCs/>
              </w:rPr>
              <w:t>Well-led</w:t>
            </w:r>
          </w:p>
        </w:tc>
        <w:tc>
          <w:tcPr>
            <w:tcW w:w="0" w:type="auto"/>
            <w:vAlign w:val="center"/>
            <w:hideMark/>
          </w:tcPr>
          <w:p w14:paraId="4747636B" w14:textId="77777777" w:rsidR="00FE3542" w:rsidRPr="00FE3542" w:rsidRDefault="00FE3542" w:rsidP="00FE3542">
            <w:r w:rsidRPr="00FE3542">
              <w:t>Inadequate</w:t>
            </w:r>
          </w:p>
        </w:tc>
      </w:tr>
      <w:tr w:rsidR="00FE3542" w:rsidRPr="00FE3542" w14:paraId="12A0BC4E" w14:textId="77777777" w:rsidTr="00FE35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F8B4F" w14:textId="77777777" w:rsidR="00FE3542" w:rsidRPr="00FE3542" w:rsidRDefault="00FE3542" w:rsidP="00FE3542">
            <w:r w:rsidRPr="00FE3542">
              <w:rPr>
                <w:b/>
                <w:bCs/>
              </w:rPr>
              <w:t>Safe</w:t>
            </w:r>
          </w:p>
        </w:tc>
        <w:tc>
          <w:tcPr>
            <w:tcW w:w="0" w:type="auto"/>
            <w:vAlign w:val="center"/>
            <w:hideMark/>
          </w:tcPr>
          <w:p w14:paraId="40803C93" w14:textId="77777777" w:rsidR="00FE3542" w:rsidRPr="00FE3542" w:rsidRDefault="00FE3542" w:rsidP="00FE3542">
            <w:r w:rsidRPr="00FE3542">
              <w:t>Inadequate</w:t>
            </w:r>
          </w:p>
        </w:tc>
      </w:tr>
    </w:tbl>
    <w:p w14:paraId="3B64BB34" w14:textId="77777777" w:rsidR="00FE3542" w:rsidRPr="00FE3542" w:rsidRDefault="00BC62E3" w:rsidP="00FE3542">
      <w:r>
        <w:pict w14:anchorId="48B9AFCC">
          <v:rect id="_x0000_i1028" style="width:0;height:1.5pt" o:hralign="center" o:hrstd="t" o:hr="t" fillcolor="#a0a0a0" stroked="f"/>
        </w:pict>
      </w:r>
    </w:p>
    <w:p w14:paraId="226E7C94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CQC REGULATED AREAS</w:t>
      </w:r>
    </w:p>
    <w:p w14:paraId="03AE0692" w14:textId="77777777" w:rsidR="00FE3542" w:rsidRPr="00FE3542" w:rsidRDefault="00BC62E3" w:rsidP="00FE3542">
      <w:r>
        <w:pict w14:anchorId="1699F489">
          <v:rect id="_x0000_i1029" style="width:0;height:1.5pt" o:hralign="center" o:hrstd="t" o:hr="t" fillcolor="#a0a0a0" stroked="f"/>
        </w:pict>
      </w:r>
    </w:p>
    <w:p w14:paraId="463EC97C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🔐</w:t>
      </w:r>
      <w:r w:rsidRPr="00FE3542">
        <w:rPr>
          <w:b/>
          <w:bCs/>
        </w:rPr>
        <w:t xml:space="preserve"> SAFE</w:t>
      </w:r>
    </w:p>
    <w:p w14:paraId="71C46798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Key Issues Identified:</w:t>
      </w:r>
    </w:p>
    <w:p w14:paraId="16C73259" w14:textId="77777777" w:rsidR="00FE3542" w:rsidRPr="00FE3542" w:rsidRDefault="00FE3542" w:rsidP="00FE3542">
      <w:pPr>
        <w:numPr>
          <w:ilvl w:val="0"/>
          <w:numId w:val="2"/>
        </w:numPr>
      </w:pPr>
      <w:r w:rsidRPr="00FE3542">
        <w:t>Defibrillator location and accessibility.</w:t>
      </w:r>
    </w:p>
    <w:p w14:paraId="72E34B2F" w14:textId="77777777" w:rsidR="00FE3542" w:rsidRPr="00FE3542" w:rsidRDefault="00FE3542" w:rsidP="00FE3542">
      <w:pPr>
        <w:numPr>
          <w:ilvl w:val="0"/>
          <w:numId w:val="2"/>
        </w:numPr>
      </w:pPr>
      <w:r w:rsidRPr="00FE3542">
        <w:t>Emergency response in waiting rooms.</w:t>
      </w:r>
    </w:p>
    <w:p w14:paraId="14C83586" w14:textId="77777777" w:rsidR="00FE3542" w:rsidRPr="00FE3542" w:rsidRDefault="00FE3542" w:rsidP="00FE3542">
      <w:pPr>
        <w:numPr>
          <w:ilvl w:val="0"/>
          <w:numId w:val="2"/>
        </w:numPr>
      </w:pPr>
      <w:r w:rsidRPr="00FE3542">
        <w:t>Outdated policies and procedures.</w:t>
      </w:r>
    </w:p>
    <w:p w14:paraId="5FBA1B70" w14:textId="77777777" w:rsidR="00FE3542" w:rsidRPr="00FE3542" w:rsidRDefault="00FE3542" w:rsidP="00FE3542">
      <w:pPr>
        <w:numPr>
          <w:ilvl w:val="0"/>
          <w:numId w:val="2"/>
        </w:numPr>
      </w:pPr>
      <w:r w:rsidRPr="00FE3542">
        <w:t>Staff not aware of or unable to access updated policies.</w:t>
      </w:r>
    </w:p>
    <w:p w14:paraId="01BB75A7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Actions Taken:</w:t>
      </w:r>
    </w:p>
    <w:p w14:paraId="0F9D329B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Creation of “grab bags” with emergency equipment on the ground floor.</w:t>
      </w:r>
    </w:p>
    <w:p w14:paraId="1CAB1ADC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30-minute walk-through checks of the premises by reception.</w:t>
      </w:r>
    </w:p>
    <w:p w14:paraId="6B323D64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Updating policies with current staff names and responsibilities.</w:t>
      </w:r>
    </w:p>
    <w:p w14:paraId="016A0C82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Implementing CCTV monitoring for patient deterioration.</w:t>
      </w:r>
    </w:p>
    <w:p w14:paraId="5C6E8F59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Infection Prevention &amp; Control (IPC) audits initiated with proper documentation.</w:t>
      </w:r>
    </w:p>
    <w:p w14:paraId="187E250C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Creation of a staff risk suggestion box.</w:t>
      </w:r>
    </w:p>
    <w:p w14:paraId="3A6008E3" w14:textId="77777777" w:rsidR="00FE3542" w:rsidRPr="00FE3542" w:rsidRDefault="00FE3542" w:rsidP="00FE3542">
      <w:pPr>
        <w:numPr>
          <w:ilvl w:val="0"/>
          <w:numId w:val="3"/>
        </w:numPr>
      </w:pPr>
      <w:r w:rsidRPr="00FE3542">
        <w:t>Updated safeguarding registers.</w:t>
      </w:r>
    </w:p>
    <w:p w14:paraId="5D422065" w14:textId="77777777" w:rsidR="002C5102" w:rsidRPr="00FE3542" w:rsidRDefault="002C5102" w:rsidP="002C5102">
      <w:pPr>
        <w:pStyle w:val="ListParagraph"/>
        <w:numPr>
          <w:ilvl w:val="0"/>
          <w:numId w:val="16"/>
        </w:numPr>
      </w:pPr>
    </w:p>
    <w:p w14:paraId="23EB69CD" w14:textId="78E1B002" w:rsidR="00FE3542" w:rsidRPr="002C5102" w:rsidRDefault="00FE3542" w:rsidP="002C5102">
      <w:pPr>
        <w:pStyle w:val="ListParagraph"/>
        <w:numPr>
          <w:ilvl w:val="0"/>
          <w:numId w:val="16"/>
        </w:numPr>
        <w:rPr>
          <w:b/>
          <w:bCs/>
        </w:rPr>
      </w:pPr>
      <w:r w:rsidRPr="002C5102">
        <w:rPr>
          <w:b/>
          <w:bCs/>
        </w:rPr>
        <w:lastRenderedPageBreak/>
        <w:t xml:space="preserve"> EFFECTIVE</w:t>
      </w:r>
    </w:p>
    <w:p w14:paraId="1946B0DF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Key Issues Identified:</w:t>
      </w:r>
    </w:p>
    <w:p w14:paraId="47FC14DB" w14:textId="77777777" w:rsidR="00FE3542" w:rsidRPr="00FE3542" w:rsidRDefault="00FE3542" w:rsidP="00FE3542">
      <w:pPr>
        <w:numPr>
          <w:ilvl w:val="0"/>
          <w:numId w:val="4"/>
        </w:numPr>
      </w:pPr>
      <w:r w:rsidRPr="00FE3542">
        <w:t>Need for more proactive care monitoring and follow-up (e.g., blood tests, DNACPR).</w:t>
      </w:r>
    </w:p>
    <w:p w14:paraId="2CB8F817" w14:textId="77777777" w:rsidR="00FE3542" w:rsidRPr="00FE3542" w:rsidRDefault="00FE3542" w:rsidP="00FE3542">
      <w:pPr>
        <w:numPr>
          <w:ilvl w:val="0"/>
          <w:numId w:val="4"/>
        </w:numPr>
      </w:pPr>
      <w:r w:rsidRPr="00FE3542">
        <w:t>Inconsistent documentation of care plans.</w:t>
      </w:r>
    </w:p>
    <w:p w14:paraId="4F125EB9" w14:textId="77777777" w:rsidR="00FE3542" w:rsidRPr="00FE3542" w:rsidRDefault="00FE3542" w:rsidP="00FE3542">
      <w:pPr>
        <w:numPr>
          <w:ilvl w:val="0"/>
          <w:numId w:val="4"/>
        </w:numPr>
      </w:pPr>
      <w:r w:rsidRPr="00FE3542">
        <w:t>Staff awareness of procedures needing improvement.</w:t>
      </w:r>
    </w:p>
    <w:p w14:paraId="0EC8CD48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Actions Taken:</w:t>
      </w:r>
    </w:p>
    <w:p w14:paraId="4877F01D" w14:textId="77777777" w:rsidR="00FE3542" w:rsidRPr="00FE3542" w:rsidRDefault="00FE3542" w:rsidP="00FE3542">
      <w:pPr>
        <w:numPr>
          <w:ilvl w:val="0"/>
          <w:numId w:val="5"/>
        </w:numPr>
      </w:pPr>
      <w:r w:rsidRPr="00FE3542">
        <w:t>Flowcharts for clinicians outlining criteria for future care planning.</w:t>
      </w:r>
    </w:p>
    <w:p w14:paraId="3C4361C6" w14:textId="77777777" w:rsidR="00FE3542" w:rsidRPr="00FE3542" w:rsidRDefault="00FE3542" w:rsidP="00FE3542">
      <w:pPr>
        <w:numPr>
          <w:ilvl w:val="0"/>
          <w:numId w:val="5"/>
        </w:numPr>
      </w:pPr>
      <w:r w:rsidRPr="00FE3542">
        <w:t>Review of clinical effectiveness using internal audits.</w:t>
      </w:r>
    </w:p>
    <w:p w14:paraId="000ACF96" w14:textId="77777777" w:rsidR="00FE3542" w:rsidRPr="00FE3542" w:rsidRDefault="00FE3542" w:rsidP="00FE3542">
      <w:pPr>
        <w:numPr>
          <w:ilvl w:val="0"/>
          <w:numId w:val="5"/>
        </w:numPr>
      </w:pPr>
      <w:r w:rsidRPr="00FE3542">
        <w:t>Implementation of medication safety alerts and blood test recalls (Pharmacist-led).</w:t>
      </w:r>
    </w:p>
    <w:p w14:paraId="39CA5B20" w14:textId="77777777" w:rsidR="00FE3542" w:rsidRPr="00FE3542" w:rsidRDefault="00FE3542" w:rsidP="00FE3542">
      <w:pPr>
        <w:numPr>
          <w:ilvl w:val="0"/>
          <w:numId w:val="5"/>
        </w:numPr>
      </w:pPr>
      <w:r w:rsidRPr="00FE3542">
        <w:t>Regular staff training on updated SOPs.</w:t>
      </w:r>
    </w:p>
    <w:p w14:paraId="2316A5DB" w14:textId="77777777" w:rsidR="00FE3542" w:rsidRPr="00FE3542" w:rsidRDefault="00BC62E3" w:rsidP="00FE3542">
      <w:r>
        <w:pict w14:anchorId="5C08A1DD">
          <v:rect id="_x0000_i1030" style="width:0;height:1.5pt" o:hralign="center" o:hrstd="t" o:hr="t" fillcolor="#a0a0a0" stroked="f"/>
        </w:pict>
      </w:r>
    </w:p>
    <w:p w14:paraId="36E591C2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Symbol" w:hAnsi="Segoe UI Symbol" w:cs="Segoe UI Symbol"/>
          <w:b/>
          <w:bCs/>
        </w:rPr>
        <w:t>❤</w:t>
      </w:r>
      <w:r w:rsidRPr="00FE3542">
        <w:rPr>
          <w:b/>
          <w:bCs/>
        </w:rPr>
        <w:t>️ CARING</w:t>
      </w:r>
    </w:p>
    <w:p w14:paraId="20159918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Rating: Good</w:t>
      </w:r>
    </w:p>
    <w:p w14:paraId="779EEA7C" w14:textId="77777777" w:rsidR="00FE3542" w:rsidRPr="00FE3542" w:rsidRDefault="00FE3542" w:rsidP="00FE3542">
      <w:pPr>
        <w:numPr>
          <w:ilvl w:val="0"/>
          <w:numId w:val="6"/>
        </w:numPr>
      </w:pPr>
      <w:r w:rsidRPr="00FE3542">
        <w:t>CQC acknowledged that staff deliver caring and compassionate service.</w:t>
      </w:r>
    </w:p>
    <w:p w14:paraId="26967CCD" w14:textId="77777777" w:rsidR="00FE3542" w:rsidRPr="00FE3542" w:rsidRDefault="00FE3542" w:rsidP="00FE3542">
      <w:pPr>
        <w:numPr>
          <w:ilvl w:val="0"/>
          <w:numId w:val="6"/>
        </w:numPr>
      </w:pPr>
      <w:r w:rsidRPr="00FE3542">
        <w:t>Patient feedback and online reviews mostly positive.</w:t>
      </w:r>
    </w:p>
    <w:p w14:paraId="763E91B9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Ongoing Efforts:</w:t>
      </w:r>
    </w:p>
    <w:p w14:paraId="59694A76" w14:textId="77777777" w:rsidR="00FE3542" w:rsidRPr="00FE3542" w:rsidRDefault="00FE3542" w:rsidP="00FE3542">
      <w:pPr>
        <w:numPr>
          <w:ilvl w:val="0"/>
          <w:numId w:val="7"/>
        </w:numPr>
      </w:pPr>
      <w:r w:rsidRPr="00FE3542">
        <w:t>Maintaining the high standard through continuous staff support and communication.</w:t>
      </w:r>
    </w:p>
    <w:p w14:paraId="375A6C35" w14:textId="77777777" w:rsidR="00FE3542" w:rsidRPr="00FE3542" w:rsidRDefault="00FE3542" w:rsidP="00FE3542">
      <w:pPr>
        <w:numPr>
          <w:ilvl w:val="0"/>
          <w:numId w:val="7"/>
        </w:numPr>
      </w:pPr>
      <w:r w:rsidRPr="00FE3542">
        <w:t>Staff appreciation expressed for their teamwork and resilience under pressure.</w:t>
      </w:r>
    </w:p>
    <w:p w14:paraId="22F5F0D7" w14:textId="77777777" w:rsidR="00FE3542" w:rsidRPr="00FE3542" w:rsidRDefault="00BC62E3" w:rsidP="00FE3542">
      <w:r>
        <w:pict w14:anchorId="52368229">
          <v:rect id="_x0000_i1031" style="width:0;height:1.5pt" o:hralign="center" o:hrstd="t" o:hr="t" fillcolor="#a0a0a0" stroked="f"/>
        </w:pict>
      </w:r>
    </w:p>
    <w:p w14:paraId="50253BCD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🔄</w:t>
      </w:r>
      <w:r w:rsidRPr="00FE3542">
        <w:rPr>
          <w:b/>
          <w:bCs/>
        </w:rPr>
        <w:t xml:space="preserve"> RESPONSIVE</w:t>
      </w:r>
    </w:p>
    <w:p w14:paraId="3F73FD31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Key Issues Identified:</w:t>
      </w:r>
    </w:p>
    <w:p w14:paraId="5FC512D8" w14:textId="77777777" w:rsidR="00FE3542" w:rsidRPr="00FE3542" w:rsidRDefault="00FE3542" w:rsidP="00FE3542">
      <w:pPr>
        <w:numPr>
          <w:ilvl w:val="0"/>
          <w:numId w:val="8"/>
        </w:numPr>
      </w:pPr>
      <w:r w:rsidRPr="00FE3542">
        <w:t>Long wait times for appointments, especially during holidays.</w:t>
      </w:r>
    </w:p>
    <w:p w14:paraId="2670E4B4" w14:textId="77777777" w:rsidR="00FE3542" w:rsidRPr="00FE3542" w:rsidRDefault="00FE3542" w:rsidP="00FE3542">
      <w:pPr>
        <w:numPr>
          <w:ilvl w:val="0"/>
          <w:numId w:val="8"/>
        </w:numPr>
      </w:pPr>
      <w:r w:rsidRPr="00FE3542">
        <w:t>Miscommunication around available services (e.g., interpreter availability, British Sign Language).</w:t>
      </w:r>
    </w:p>
    <w:p w14:paraId="54028702" w14:textId="77777777" w:rsidR="00FE3542" w:rsidRPr="00FE3542" w:rsidRDefault="00FE3542" w:rsidP="00FE3542">
      <w:pPr>
        <w:numPr>
          <w:ilvl w:val="0"/>
          <w:numId w:val="8"/>
        </w:numPr>
      </w:pPr>
      <w:r w:rsidRPr="00FE3542">
        <w:t>Complaints not consistently followed up.</w:t>
      </w:r>
    </w:p>
    <w:p w14:paraId="00024BB8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Actions Taken:</w:t>
      </w:r>
    </w:p>
    <w:p w14:paraId="731F8C36" w14:textId="77777777" w:rsidR="00FE3542" w:rsidRPr="00FE3542" w:rsidRDefault="00FE3542" w:rsidP="00FE3542">
      <w:pPr>
        <w:numPr>
          <w:ilvl w:val="0"/>
          <w:numId w:val="9"/>
        </w:numPr>
      </w:pPr>
      <w:r w:rsidRPr="00FE3542">
        <w:t>Community engagement improvements and review of patient communication materials.</w:t>
      </w:r>
    </w:p>
    <w:p w14:paraId="1C52E091" w14:textId="77777777" w:rsidR="00FE3542" w:rsidRPr="00FE3542" w:rsidRDefault="00FE3542" w:rsidP="00FE3542">
      <w:pPr>
        <w:numPr>
          <w:ilvl w:val="0"/>
          <w:numId w:val="9"/>
        </w:numPr>
      </w:pPr>
      <w:r w:rsidRPr="00FE3542">
        <w:t>Communication boards updated and mirrored in staff rooms for awareness.</w:t>
      </w:r>
    </w:p>
    <w:p w14:paraId="327DE023" w14:textId="77777777" w:rsidR="00FE3542" w:rsidRPr="00FE3542" w:rsidRDefault="00FE3542" w:rsidP="00FE3542">
      <w:pPr>
        <w:numPr>
          <w:ilvl w:val="0"/>
          <w:numId w:val="9"/>
        </w:numPr>
      </w:pPr>
      <w:r w:rsidRPr="00FE3542">
        <w:t>Interpreter services clarified and promoted.</w:t>
      </w:r>
    </w:p>
    <w:p w14:paraId="220C60CE" w14:textId="77777777" w:rsidR="00FE3542" w:rsidRPr="00FE3542" w:rsidRDefault="00FE3542" w:rsidP="00FE3542">
      <w:pPr>
        <w:numPr>
          <w:ilvl w:val="0"/>
          <w:numId w:val="9"/>
        </w:numPr>
      </w:pPr>
      <w:r w:rsidRPr="00FE3542">
        <w:t>Weekly meetings to review and action patient complaints and significant events.</w:t>
      </w:r>
    </w:p>
    <w:p w14:paraId="4FEA7A41" w14:textId="77777777" w:rsidR="00FE3542" w:rsidRPr="00FE3542" w:rsidRDefault="00FE3542" w:rsidP="00FE3542">
      <w:pPr>
        <w:numPr>
          <w:ilvl w:val="0"/>
          <w:numId w:val="9"/>
        </w:numPr>
      </w:pPr>
      <w:r w:rsidRPr="00FE3542">
        <w:t>Updates to complaint handling protocols and response timelines.</w:t>
      </w:r>
    </w:p>
    <w:p w14:paraId="7160EB06" w14:textId="77777777" w:rsidR="00FE3542" w:rsidRPr="00FE3542" w:rsidRDefault="00BC62E3" w:rsidP="00FE3542">
      <w:r>
        <w:pict w14:anchorId="102C47CC">
          <v:rect id="_x0000_i1032" style="width:0;height:1.5pt" o:hralign="center" o:hrstd="t" o:hr="t" fillcolor="#a0a0a0" stroked="f"/>
        </w:pict>
      </w:r>
    </w:p>
    <w:p w14:paraId="2E253619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🏢</w:t>
      </w:r>
      <w:r w:rsidRPr="00FE3542">
        <w:rPr>
          <w:b/>
          <w:bCs/>
        </w:rPr>
        <w:t xml:space="preserve"> WELL-LED</w:t>
      </w:r>
    </w:p>
    <w:p w14:paraId="64992CBB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Key Issues Identified:</w:t>
      </w:r>
    </w:p>
    <w:p w14:paraId="6355DEFE" w14:textId="77777777" w:rsidR="00FE3542" w:rsidRPr="00FE3542" w:rsidRDefault="00FE3542" w:rsidP="00FE3542">
      <w:pPr>
        <w:numPr>
          <w:ilvl w:val="0"/>
          <w:numId w:val="10"/>
        </w:numPr>
      </w:pPr>
      <w:r w:rsidRPr="00FE3542">
        <w:t>Lack of a clear business plan.</w:t>
      </w:r>
    </w:p>
    <w:p w14:paraId="7058A70A" w14:textId="77777777" w:rsidR="00FE3542" w:rsidRPr="00FE3542" w:rsidRDefault="00FE3542" w:rsidP="00FE3542">
      <w:pPr>
        <w:numPr>
          <w:ilvl w:val="0"/>
          <w:numId w:val="10"/>
        </w:numPr>
      </w:pPr>
      <w:r w:rsidRPr="00FE3542">
        <w:t>Gaps in leadership documentation and policy awareness.</w:t>
      </w:r>
    </w:p>
    <w:p w14:paraId="140D12A3" w14:textId="77777777" w:rsidR="00FE3542" w:rsidRPr="00FE3542" w:rsidRDefault="00FE3542" w:rsidP="00FE3542">
      <w:pPr>
        <w:numPr>
          <w:ilvl w:val="0"/>
          <w:numId w:val="10"/>
        </w:numPr>
      </w:pPr>
      <w:r w:rsidRPr="00FE3542">
        <w:t>Staff unaware of the Freedom to Speak Up Guardian.</w:t>
      </w:r>
    </w:p>
    <w:p w14:paraId="5490AF2F" w14:textId="77777777" w:rsidR="00FE3542" w:rsidRPr="00FE3542" w:rsidRDefault="00FE3542" w:rsidP="00FE3542">
      <w:pPr>
        <w:numPr>
          <w:ilvl w:val="0"/>
          <w:numId w:val="10"/>
        </w:numPr>
      </w:pPr>
      <w:r w:rsidRPr="00FE3542">
        <w:t>Need for more structured planning and evidence of oversight.</w:t>
      </w:r>
    </w:p>
    <w:p w14:paraId="4D9D9236" w14:textId="77777777" w:rsidR="00FE3542" w:rsidRPr="00FE3542" w:rsidRDefault="00FE3542" w:rsidP="00FE3542">
      <w:pPr>
        <w:rPr>
          <w:b/>
          <w:bCs/>
        </w:rPr>
      </w:pPr>
      <w:r w:rsidRPr="00FE3542">
        <w:rPr>
          <w:b/>
          <w:bCs/>
        </w:rPr>
        <w:t>Actions Taken:</w:t>
      </w:r>
    </w:p>
    <w:p w14:paraId="30FF104A" w14:textId="77777777" w:rsidR="00FE3542" w:rsidRPr="00FE3542" w:rsidRDefault="00FE3542" w:rsidP="00FE3542">
      <w:pPr>
        <w:numPr>
          <w:ilvl w:val="0"/>
          <w:numId w:val="11"/>
        </w:numPr>
      </w:pPr>
      <w:r w:rsidRPr="00FE3542">
        <w:t>Business plan created and circulated for feedback.</w:t>
      </w:r>
    </w:p>
    <w:p w14:paraId="4420A539" w14:textId="77777777" w:rsidR="00FE3542" w:rsidRPr="00FE3542" w:rsidRDefault="00FE3542" w:rsidP="00FE3542">
      <w:pPr>
        <w:numPr>
          <w:ilvl w:val="0"/>
          <w:numId w:val="11"/>
        </w:numPr>
      </w:pPr>
      <w:r w:rsidRPr="00FE3542">
        <w:t>Posters placed throughout the practice highlighting key contacts (e.g., Speak Up Guardian).</w:t>
      </w:r>
    </w:p>
    <w:p w14:paraId="336F5A58" w14:textId="77777777" w:rsidR="00FE3542" w:rsidRPr="00FE3542" w:rsidRDefault="00FE3542" w:rsidP="00FE3542">
      <w:pPr>
        <w:numPr>
          <w:ilvl w:val="0"/>
          <w:numId w:val="11"/>
        </w:numPr>
      </w:pPr>
      <w:r w:rsidRPr="00FE3542">
        <w:t>Weekly leadership meetings reviewing policy implementation.</w:t>
      </w:r>
    </w:p>
    <w:p w14:paraId="51E9A541" w14:textId="77777777" w:rsidR="00FE3542" w:rsidRPr="00FE3542" w:rsidRDefault="00FE3542" w:rsidP="00FE3542">
      <w:pPr>
        <w:numPr>
          <w:ilvl w:val="0"/>
          <w:numId w:val="11"/>
        </w:numPr>
      </w:pPr>
      <w:r w:rsidRPr="00FE3542">
        <w:t>Role assignments clarified and evidenced for all improvement areas.</w:t>
      </w:r>
    </w:p>
    <w:p w14:paraId="0B758CCD" w14:textId="77777777" w:rsidR="00FE3542" w:rsidRPr="00FE3542" w:rsidRDefault="00FE3542" w:rsidP="00FE3542">
      <w:pPr>
        <w:numPr>
          <w:ilvl w:val="0"/>
          <w:numId w:val="11"/>
        </w:numPr>
      </w:pPr>
      <w:r w:rsidRPr="00FE3542">
        <w:t>Transparent leadership culture promoted.</w:t>
      </w:r>
    </w:p>
    <w:p w14:paraId="37A75450" w14:textId="77777777" w:rsidR="00FE3542" w:rsidRDefault="00BC62E3" w:rsidP="00FE3542">
      <w:r>
        <w:pict w14:anchorId="0DCB1BFA">
          <v:rect id="_x0000_i1033" style="width:0;height:1.5pt" o:hralign="center" o:hrstd="t" o:hr="t" fillcolor="#a0a0a0" stroked="f"/>
        </w:pict>
      </w:r>
    </w:p>
    <w:p w14:paraId="30E632A9" w14:textId="77777777" w:rsidR="004B49D3" w:rsidRPr="00FE3542" w:rsidRDefault="004B49D3" w:rsidP="00FE3542"/>
    <w:p w14:paraId="295A519D" w14:textId="20D03152" w:rsidR="00FE3542" w:rsidRPr="00FE3542" w:rsidRDefault="00FE3542" w:rsidP="00FE3542">
      <w:pPr>
        <w:rPr>
          <w:b/>
          <w:bCs/>
        </w:rPr>
      </w:pPr>
      <w:r w:rsidRPr="00FE3542">
        <w:rPr>
          <w:rFonts w:ascii="Segoe UI Symbol" w:hAnsi="Segoe UI Symbol" w:cs="Segoe UI Symbol"/>
          <w:b/>
          <w:bCs/>
        </w:rPr>
        <w:t>🗣</w:t>
      </w:r>
      <w:r w:rsidRPr="00FE3542">
        <w:rPr>
          <w:b/>
          <w:bCs/>
        </w:rPr>
        <w:t>️ Patient Discussion &amp; Feedback</w:t>
      </w:r>
    </w:p>
    <w:p w14:paraId="08F9B1A1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Concerns about weekend DNA (Did Not Attend) and lack of contact options.</w:t>
      </w:r>
    </w:p>
    <w:p w14:paraId="6E202CCD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DNA rates remain a concern despite reminders via text/email.</w:t>
      </w:r>
    </w:p>
    <w:p w14:paraId="6363A0F8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Support for charging missed appointments noted but recognised as non-NHS compliant.</w:t>
      </w:r>
    </w:p>
    <w:p w14:paraId="00232489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Praise from patients for quality of care and access to doctors.</w:t>
      </w:r>
    </w:p>
    <w:p w14:paraId="5F3D5876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Questions around the inspection process and concerns about its relevance and burden.</w:t>
      </w:r>
    </w:p>
    <w:p w14:paraId="4F7785A7" w14:textId="77777777" w:rsidR="00FE3542" w:rsidRPr="00FE3542" w:rsidRDefault="00FE3542" w:rsidP="00FE3542">
      <w:pPr>
        <w:numPr>
          <w:ilvl w:val="0"/>
          <w:numId w:val="12"/>
        </w:numPr>
      </w:pPr>
      <w:r w:rsidRPr="00FE3542">
        <w:t>Suggestions to make inspections more collaborative and less punitive.</w:t>
      </w:r>
    </w:p>
    <w:p w14:paraId="374F3747" w14:textId="77777777" w:rsidR="00FE3542" w:rsidRPr="00FE3542" w:rsidRDefault="00BC62E3" w:rsidP="00FE3542">
      <w:r>
        <w:pict w14:anchorId="43FD0882">
          <v:rect id="_x0000_i1034" style="width:0;height:1.5pt" o:hralign="center" o:hrstd="t" o:hr="t" fillcolor="#a0a0a0" stroked="f"/>
        </w:pict>
      </w:r>
    </w:p>
    <w:p w14:paraId="75086FF0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📝</w:t>
      </w:r>
      <w:r w:rsidRPr="00FE3542">
        <w:rPr>
          <w:b/>
          <w:bCs/>
        </w:rPr>
        <w:t xml:space="preserve"> Other Updates</w:t>
      </w:r>
    </w:p>
    <w:p w14:paraId="5FBB3F86" w14:textId="77777777" w:rsidR="00FE3542" w:rsidRPr="00FE3542" w:rsidRDefault="00FE3542" w:rsidP="00FE3542">
      <w:pPr>
        <w:numPr>
          <w:ilvl w:val="0"/>
          <w:numId w:val="13"/>
        </w:numPr>
      </w:pPr>
      <w:r w:rsidRPr="00FE3542">
        <w:t>Autumn flu and COVID-19 vaccination campaigns confirmed for 22nd September.</w:t>
      </w:r>
    </w:p>
    <w:p w14:paraId="2D80E2E7" w14:textId="77777777" w:rsidR="00FE3542" w:rsidRPr="00FE3542" w:rsidRDefault="00FE3542" w:rsidP="00FE3542">
      <w:pPr>
        <w:numPr>
          <w:ilvl w:val="0"/>
          <w:numId w:val="13"/>
        </w:numPr>
      </w:pPr>
      <w:r w:rsidRPr="00FE3542">
        <w:t>Seven GPs now regularly working at the practice; capacity improved.</w:t>
      </w:r>
    </w:p>
    <w:p w14:paraId="448D8EFC" w14:textId="77777777" w:rsidR="00FE3542" w:rsidRPr="00FE3542" w:rsidRDefault="00FE3542" w:rsidP="00FE3542">
      <w:pPr>
        <w:numPr>
          <w:ilvl w:val="0"/>
          <w:numId w:val="13"/>
        </w:numPr>
      </w:pPr>
      <w:r w:rsidRPr="00FE3542">
        <w:t>DNACPR policies reviewed and monitored.</w:t>
      </w:r>
    </w:p>
    <w:p w14:paraId="05B335F0" w14:textId="77777777" w:rsidR="00FE3542" w:rsidRPr="00FE3542" w:rsidRDefault="00FE3542" w:rsidP="00FE3542">
      <w:pPr>
        <w:numPr>
          <w:ilvl w:val="0"/>
          <w:numId w:val="13"/>
        </w:numPr>
      </w:pPr>
      <w:r w:rsidRPr="00FE3542">
        <w:t>Spring COVID vaccines were not administered at the practice (autumn only).</w:t>
      </w:r>
    </w:p>
    <w:p w14:paraId="4728EA3D" w14:textId="77777777" w:rsidR="00FE3542" w:rsidRPr="00FE3542" w:rsidRDefault="00BC62E3" w:rsidP="00FE3542">
      <w:r>
        <w:pict w14:anchorId="5D3C3007">
          <v:rect id="_x0000_i1035" style="width:0;height:1.5pt" o:hralign="center" o:hrstd="t" o:hr="t" fillcolor="#a0a0a0" stroked="f"/>
        </w:pict>
      </w:r>
    </w:p>
    <w:p w14:paraId="07AF0CE4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📅</w:t>
      </w:r>
      <w:r w:rsidRPr="00FE3542">
        <w:rPr>
          <w:b/>
          <w:bCs/>
        </w:rPr>
        <w:t xml:space="preserve"> Next Meeting Proposal</w:t>
      </w:r>
    </w:p>
    <w:p w14:paraId="618E3B6D" w14:textId="77777777" w:rsidR="00FE3542" w:rsidRPr="00FE3542" w:rsidRDefault="00FE3542" w:rsidP="00FE3542">
      <w:pPr>
        <w:numPr>
          <w:ilvl w:val="0"/>
          <w:numId w:val="14"/>
        </w:numPr>
      </w:pPr>
      <w:r w:rsidRPr="00FE3542">
        <w:t xml:space="preserve">Agreement to move PPG meetings to </w:t>
      </w:r>
      <w:r w:rsidRPr="00FE3542">
        <w:rPr>
          <w:b/>
          <w:bCs/>
        </w:rPr>
        <w:t>every 6 months</w:t>
      </w:r>
      <w:r w:rsidRPr="00FE3542">
        <w:t>, unless urgent updates require earlier meetings.</w:t>
      </w:r>
    </w:p>
    <w:p w14:paraId="288AB212" w14:textId="77777777" w:rsidR="00FE3542" w:rsidRPr="00FE3542" w:rsidRDefault="00FE3542" w:rsidP="00FE3542">
      <w:pPr>
        <w:numPr>
          <w:ilvl w:val="0"/>
          <w:numId w:val="14"/>
        </w:numPr>
      </w:pPr>
      <w:r w:rsidRPr="00FE3542">
        <w:t>Questionnaire distributed for feedback on meeting frequency and structure.</w:t>
      </w:r>
    </w:p>
    <w:p w14:paraId="6BDE1E79" w14:textId="77777777" w:rsidR="00FE3542" w:rsidRPr="00FE3542" w:rsidRDefault="00BC62E3" w:rsidP="00FE3542">
      <w:r>
        <w:pict w14:anchorId="690B5D59">
          <v:rect id="_x0000_i1036" style="width:0;height:1.5pt" o:hralign="center" o:hrstd="t" o:hr="t" fillcolor="#a0a0a0" stroked="f"/>
        </w:pict>
      </w:r>
    </w:p>
    <w:p w14:paraId="4344022A" w14:textId="77777777" w:rsidR="00FE3542" w:rsidRPr="00FE3542" w:rsidRDefault="00FE3542" w:rsidP="00FE3542">
      <w:pPr>
        <w:rPr>
          <w:b/>
          <w:bCs/>
        </w:rPr>
      </w:pPr>
      <w:r w:rsidRPr="00FE3542">
        <w:rPr>
          <w:rFonts w:ascii="Segoe UI Emoji" w:hAnsi="Segoe UI Emoji" w:cs="Segoe UI Emoji"/>
          <w:b/>
          <w:bCs/>
        </w:rPr>
        <w:t>🙏</w:t>
      </w:r>
      <w:r w:rsidRPr="00FE3542">
        <w:rPr>
          <w:b/>
          <w:bCs/>
        </w:rPr>
        <w:t xml:space="preserve"> Closing Remarks</w:t>
      </w:r>
    </w:p>
    <w:p w14:paraId="2313E8FD" w14:textId="77777777" w:rsidR="00FE3542" w:rsidRPr="00FE3542" w:rsidRDefault="00FE3542" w:rsidP="00FE3542">
      <w:pPr>
        <w:numPr>
          <w:ilvl w:val="0"/>
          <w:numId w:val="15"/>
        </w:numPr>
      </w:pPr>
      <w:r w:rsidRPr="00FE3542">
        <w:t>Appreciation expressed by the PPG chair and practice staff for all efforts made.</w:t>
      </w:r>
    </w:p>
    <w:p w14:paraId="4DDE02AF" w14:textId="77777777" w:rsidR="00FE3542" w:rsidRPr="00FE3542" w:rsidRDefault="00FE3542" w:rsidP="00FE3542">
      <w:pPr>
        <w:numPr>
          <w:ilvl w:val="0"/>
          <w:numId w:val="15"/>
        </w:numPr>
      </w:pPr>
      <w:r w:rsidRPr="00FE3542">
        <w:t>Positive feedback acknowledged.</w:t>
      </w:r>
    </w:p>
    <w:p w14:paraId="5919C612" w14:textId="77777777" w:rsidR="00FE3542" w:rsidRPr="00FE3542" w:rsidRDefault="00FE3542" w:rsidP="00FE3542">
      <w:pPr>
        <w:numPr>
          <w:ilvl w:val="0"/>
          <w:numId w:val="15"/>
        </w:numPr>
      </w:pPr>
      <w:r w:rsidRPr="00FE3542">
        <w:t>Commitment reaffirmed to continued improvement and patient-centred care.</w:t>
      </w:r>
    </w:p>
    <w:p w14:paraId="4CD079DA" w14:textId="77777777" w:rsidR="00FE3542" w:rsidRPr="00FE3542" w:rsidRDefault="00BC62E3" w:rsidP="00FE3542">
      <w:r>
        <w:pict w14:anchorId="7409133E">
          <v:rect id="_x0000_i1037" style="width:0;height:1.5pt" o:hralign="center" o:hrstd="t" o:hr="t" fillcolor="#a0a0a0" stroked="f"/>
        </w:pict>
      </w:r>
    </w:p>
    <w:sectPr w:rsidR="00FE3542" w:rsidRPr="00FE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BE8662C"/>
    <w:multiLevelType w:val="multilevel"/>
    <w:tmpl w:val="E3B8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4A3B"/>
    <w:multiLevelType w:val="multilevel"/>
    <w:tmpl w:val="E58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D14DA"/>
    <w:multiLevelType w:val="multilevel"/>
    <w:tmpl w:val="635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9758E"/>
    <w:multiLevelType w:val="hybridMultilevel"/>
    <w:tmpl w:val="30F0D480"/>
    <w:lvl w:ilvl="0" w:tplc="CB2270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2B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4F0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44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24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AB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566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AD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29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C133DB"/>
    <w:multiLevelType w:val="multilevel"/>
    <w:tmpl w:val="3E7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9195C"/>
    <w:multiLevelType w:val="multilevel"/>
    <w:tmpl w:val="3A6A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823EC"/>
    <w:multiLevelType w:val="multilevel"/>
    <w:tmpl w:val="8F5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B6B9E"/>
    <w:multiLevelType w:val="multilevel"/>
    <w:tmpl w:val="9FC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E7164"/>
    <w:multiLevelType w:val="multilevel"/>
    <w:tmpl w:val="C0E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52197"/>
    <w:multiLevelType w:val="multilevel"/>
    <w:tmpl w:val="923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F14E8"/>
    <w:multiLevelType w:val="multilevel"/>
    <w:tmpl w:val="95B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C5605"/>
    <w:multiLevelType w:val="multilevel"/>
    <w:tmpl w:val="90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61437"/>
    <w:multiLevelType w:val="multilevel"/>
    <w:tmpl w:val="58E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02BB2"/>
    <w:multiLevelType w:val="multilevel"/>
    <w:tmpl w:val="F00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30357"/>
    <w:multiLevelType w:val="multilevel"/>
    <w:tmpl w:val="957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616C4"/>
    <w:multiLevelType w:val="multilevel"/>
    <w:tmpl w:val="472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37495">
    <w:abstractNumId w:val="13"/>
  </w:num>
  <w:num w:numId="2" w16cid:durableId="792941833">
    <w:abstractNumId w:val="7"/>
  </w:num>
  <w:num w:numId="3" w16cid:durableId="952975513">
    <w:abstractNumId w:val="1"/>
  </w:num>
  <w:num w:numId="4" w16cid:durableId="339620899">
    <w:abstractNumId w:val="10"/>
  </w:num>
  <w:num w:numId="5" w16cid:durableId="422460135">
    <w:abstractNumId w:val="11"/>
  </w:num>
  <w:num w:numId="6" w16cid:durableId="1890267312">
    <w:abstractNumId w:val="14"/>
  </w:num>
  <w:num w:numId="7" w16cid:durableId="756095948">
    <w:abstractNumId w:val="15"/>
  </w:num>
  <w:num w:numId="8" w16cid:durableId="1203246157">
    <w:abstractNumId w:val="0"/>
  </w:num>
  <w:num w:numId="9" w16cid:durableId="2134639457">
    <w:abstractNumId w:val="12"/>
  </w:num>
  <w:num w:numId="10" w16cid:durableId="1556965424">
    <w:abstractNumId w:val="9"/>
  </w:num>
  <w:num w:numId="11" w16cid:durableId="1282374885">
    <w:abstractNumId w:val="6"/>
  </w:num>
  <w:num w:numId="12" w16cid:durableId="1524709937">
    <w:abstractNumId w:val="2"/>
  </w:num>
  <w:num w:numId="13" w16cid:durableId="923882913">
    <w:abstractNumId w:val="5"/>
  </w:num>
  <w:num w:numId="14" w16cid:durableId="653990150">
    <w:abstractNumId w:val="8"/>
  </w:num>
  <w:num w:numId="15" w16cid:durableId="902177575">
    <w:abstractNumId w:val="4"/>
  </w:num>
  <w:num w:numId="16" w16cid:durableId="58734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42"/>
    <w:rsid w:val="00124BA1"/>
    <w:rsid w:val="00263CE8"/>
    <w:rsid w:val="002C5102"/>
    <w:rsid w:val="00304780"/>
    <w:rsid w:val="00332125"/>
    <w:rsid w:val="00386332"/>
    <w:rsid w:val="004B49D3"/>
    <w:rsid w:val="004F34D4"/>
    <w:rsid w:val="00620235"/>
    <w:rsid w:val="00AA7A12"/>
    <w:rsid w:val="00BC62E3"/>
    <w:rsid w:val="00BD6E6F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AD8C2CE"/>
  <w15:chartTrackingRefBased/>
  <w15:docId w15:val="{BFA34870-78DA-4F07-BBB2-33B6613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9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0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9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5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8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9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8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2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25355a-77bc-48f3-ba5b-1514e18dcefa">
      <Terms xmlns="http://schemas.microsoft.com/office/infopath/2007/PartnerControls"/>
    </lcf76f155ced4ddcb4097134ff3c332f>
    <TaxCatchAll xmlns="ab79c2a2-3113-4ca2-9500-bc9494af443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B4BA0FD68B40873EFF28AAA56F0F" ma:contentTypeVersion="16" ma:contentTypeDescription="Create a new document." ma:contentTypeScope="" ma:versionID="8dd231a243b791469cf3fa61e8b029bb">
  <xsd:schema xmlns:xsd="http://www.w3.org/2001/XMLSchema" xmlns:xs="http://www.w3.org/2001/XMLSchema" xmlns:p="http://schemas.microsoft.com/office/2006/metadata/properties" xmlns:ns1="http://schemas.microsoft.com/sharepoint/v3" xmlns:ns2="a425355a-77bc-48f3-ba5b-1514e18dcefa" xmlns:ns3="ab79c2a2-3113-4ca2-9500-bc9494af4438" targetNamespace="http://schemas.microsoft.com/office/2006/metadata/properties" ma:root="true" ma:fieldsID="48fa7824776581b96a74a21e3c6430bb" ns1:_="" ns2:_="" ns3:_="">
    <xsd:import namespace="http://schemas.microsoft.com/sharepoint/v3"/>
    <xsd:import namespace="a425355a-77bc-48f3-ba5b-1514e18dcefa"/>
    <xsd:import namespace="ab79c2a2-3113-4ca2-9500-bc9494af44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355a-77bc-48f3-ba5b-1514e18d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c2a2-3113-4ca2-9500-bc9494af44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7410c1-ca61-4d7d-8378-1ad3c87552ab}" ma:internalName="TaxCatchAll" ma:showField="CatchAllData" ma:web="ab79c2a2-3113-4ca2-9500-bc9494af4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CF690-76BF-474B-A771-B6C029529C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25355a-77bc-48f3-ba5b-1514e18dcefa"/>
    <ds:schemaRef ds:uri="ab79c2a2-3113-4ca2-9500-bc9494af4438"/>
  </ds:schemaRefs>
</ds:datastoreItem>
</file>

<file path=customXml/itemProps2.xml><?xml version="1.0" encoding="utf-8"?>
<ds:datastoreItem xmlns:ds="http://schemas.openxmlformats.org/officeDocument/2006/customXml" ds:itemID="{45963608-8825-46C4-8938-E2DF2B1D0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D1913-3B88-4F1E-8C50-2936D0697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5355a-77bc-48f3-ba5b-1514e18dcefa"/>
    <ds:schemaRef ds:uri="ab79c2a2-3113-4ca2-9500-bc9494af4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Stephanie (THE UNICITY MEDICAL CENTRE)</dc:creator>
  <cp:keywords/>
  <dc:description/>
  <cp:lastModifiedBy>MURRAY, Stephanie (THE UNICITY MEDICAL CENTRE)</cp:lastModifiedBy>
  <cp:revision>6</cp:revision>
  <dcterms:created xsi:type="dcterms:W3CDTF">2025-08-07T10:47:00Z</dcterms:created>
  <dcterms:modified xsi:type="dcterms:W3CDTF">2025-08-07T14:38:00Z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0x0101004816B4BA0FD68B40873EFF28AAA56F0F</vt:lpwstr>
  </property>
  <property fmtid="{D5CDD505-2E9C-101B-9397-08002B2CF9AE}" pid="3" name="MediaServiceImageTags">
    <vt:lpwstr/>
  </property>
</Properties>
</file>